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62A4" w:rsidRDefault="005962A4" w:rsidP="005962A4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rPr>
          <w:rFonts w:ascii="Verdana" w:hAnsi="Verdana"/>
          <w:color w:val="444444"/>
          <w:sz w:val="17"/>
          <w:szCs w:val="17"/>
        </w:rPr>
      </w:pPr>
      <w:r>
        <w:rPr>
          <w:rStyle w:val="a4"/>
          <w:rFonts w:ascii="Verdana" w:hAnsi="Verdana"/>
          <w:color w:val="000000"/>
          <w:sz w:val="20"/>
          <w:szCs w:val="20"/>
        </w:rPr>
        <w:t>ПОЯСНИТЕЛЬНАЯ ЗАПИСКА</w:t>
      </w:r>
    </w:p>
    <w:p w:rsidR="005962A4" w:rsidRDefault="005962A4" w:rsidP="005962A4">
      <w:pPr>
        <w:pStyle w:val="a3"/>
        <w:shd w:val="clear" w:color="auto" w:fill="FFFFFF"/>
        <w:spacing w:before="0" w:beforeAutospacing="0" w:after="0" w:afterAutospacing="0"/>
        <w:jc w:val="both"/>
        <w:rPr>
          <w:rFonts w:ascii="Verdana" w:hAnsi="Verdana"/>
          <w:color w:val="444444"/>
          <w:sz w:val="17"/>
          <w:szCs w:val="17"/>
        </w:rPr>
      </w:pPr>
      <w:r>
        <w:rPr>
          <w:rFonts w:ascii="Verdana" w:hAnsi="Verdana"/>
          <w:color w:val="000000"/>
          <w:spacing w:val="1"/>
          <w:sz w:val="20"/>
          <w:szCs w:val="20"/>
        </w:rPr>
        <w:t>     Рабочая программа по</w:t>
      </w:r>
      <w:r>
        <w:rPr>
          <w:rStyle w:val="apple-converted-space"/>
          <w:rFonts w:ascii="Verdana" w:hAnsi="Verdana"/>
          <w:color w:val="000000"/>
          <w:spacing w:val="1"/>
          <w:sz w:val="20"/>
          <w:szCs w:val="20"/>
        </w:rPr>
        <w:t> </w:t>
      </w:r>
      <w:r>
        <w:rPr>
          <w:rFonts w:ascii="Verdana" w:hAnsi="Verdana"/>
          <w:i/>
          <w:iCs/>
          <w:color w:val="000000"/>
          <w:spacing w:val="1"/>
          <w:sz w:val="20"/>
          <w:szCs w:val="20"/>
        </w:rPr>
        <w:t>истории с древнейших времен до</w:t>
      </w:r>
      <w:r>
        <w:rPr>
          <w:rStyle w:val="apple-converted-space"/>
          <w:rFonts w:ascii="Verdana" w:hAnsi="Verdana"/>
          <w:i/>
          <w:iCs/>
          <w:color w:val="000000"/>
          <w:spacing w:val="1"/>
          <w:sz w:val="20"/>
          <w:szCs w:val="20"/>
        </w:rPr>
        <w:t> </w:t>
      </w:r>
      <w:r>
        <w:rPr>
          <w:rFonts w:ascii="Verdana" w:hAnsi="Verdana"/>
          <w:i/>
          <w:iCs/>
          <w:color w:val="000000"/>
          <w:spacing w:val="-1"/>
          <w:sz w:val="20"/>
          <w:szCs w:val="20"/>
        </w:rPr>
        <w:t>конца</w:t>
      </w:r>
      <w:r>
        <w:rPr>
          <w:rStyle w:val="apple-converted-space"/>
          <w:rFonts w:ascii="Verdana" w:hAnsi="Verdana"/>
          <w:i/>
          <w:iCs/>
          <w:color w:val="000000"/>
          <w:spacing w:val="-1"/>
          <w:sz w:val="20"/>
          <w:szCs w:val="20"/>
        </w:rPr>
        <w:t> </w:t>
      </w:r>
      <w:proofErr w:type="spellStart"/>
      <w:r>
        <w:rPr>
          <w:rFonts w:ascii="Verdana" w:hAnsi="Verdana"/>
          <w:i/>
          <w:iCs/>
          <w:color w:val="000000"/>
          <w:spacing w:val="-1"/>
          <w:sz w:val="20"/>
          <w:szCs w:val="20"/>
        </w:rPr>
        <w:t>XIX</w:t>
      </w:r>
      <w:proofErr w:type="gramStart"/>
      <w:r>
        <w:rPr>
          <w:rFonts w:ascii="Verdana" w:hAnsi="Verdana"/>
          <w:i/>
          <w:iCs/>
          <w:color w:val="000000"/>
          <w:spacing w:val="-1"/>
          <w:sz w:val="20"/>
          <w:szCs w:val="20"/>
        </w:rPr>
        <w:t>в</w:t>
      </w:r>
      <w:proofErr w:type="spellEnd"/>
      <w:proofErr w:type="gramEnd"/>
      <w:r>
        <w:rPr>
          <w:rFonts w:ascii="Verdana" w:hAnsi="Verdana"/>
          <w:i/>
          <w:iCs/>
          <w:color w:val="000000"/>
          <w:spacing w:val="-1"/>
          <w:sz w:val="20"/>
          <w:szCs w:val="20"/>
        </w:rPr>
        <w:t xml:space="preserve">. 10 класс </w:t>
      </w:r>
      <w:r>
        <w:rPr>
          <w:rFonts w:ascii="Verdana" w:hAnsi="Verdana"/>
          <w:color w:val="000000"/>
          <w:spacing w:val="-1"/>
          <w:sz w:val="20"/>
          <w:szCs w:val="20"/>
        </w:rPr>
        <w:t>составлена на основе федерального компонента</w:t>
      </w:r>
      <w:r>
        <w:rPr>
          <w:rStyle w:val="apple-converted-space"/>
          <w:rFonts w:ascii="Verdana" w:hAnsi="Verdana"/>
          <w:color w:val="000000"/>
          <w:spacing w:val="-1"/>
          <w:sz w:val="20"/>
          <w:szCs w:val="20"/>
        </w:rPr>
        <w:t> </w:t>
      </w:r>
      <w:r>
        <w:rPr>
          <w:rFonts w:ascii="Verdana" w:hAnsi="Verdana"/>
          <w:color w:val="000000"/>
          <w:spacing w:val="1"/>
          <w:sz w:val="20"/>
          <w:szCs w:val="20"/>
        </w:rPr>
        <w:t xml:space="preserve">государственного стандарта среднего (полного) образования по истории (базовый уровень), федеральной примерной программы по Всеобщей истории и авторской программы А.А </w:t>
      </w:r>
      <w:proofErr w:type="spellStart"/>
      <w:r>
        <w:rPr>
          <w:rFonts w:ascii="Verdana" w:hAnsi="Verdana"/>
          <w:color w:val="000000"/>
          <w:spacing w:val="1"/>
          <w:sz w:val="20"/>
          <w:szCs w:val="20"/>
        </w:rPr>
        <w:t>Левандовского</w:t>
      </w:r>
      <w:proofErr w:type="spellEnd"/>
      <w:r>
        <w:rPr>
          <w:rFonts w:ascii="Verdana" w:hAnsi="Verdana"/>
          <w:color w:val="000000"/>
          <w:spacing w:val="1"/>
          <w:sz w:val="20"/>
          <w:szCs w:val="20"/>
        </w:rPr>
        <w:t xml:space="preserve"> и Н.С. Б</w:t>
      </w:r>
      <w:r w:rsidR="00C64450">
        <w:rPr>
          <w:rFonts w:ascii="Verdana" w:hAnsi="Verdana"/>
          <w:color w:val="000000"/>
          <w:spacing w:val="1"/>
          <w:sz w:val="20"/>
          <w:szCs w:val="20"/>
        </w:rPr>
        <w:t>орисова. - М.: Просвещение, 2014</w:t>
      </w:r>
      <w:bookmarkStart w:id="0" w:name="_GoBack"/>
      <w:bookmarkEnd w:id="0"/>
      <w:r>
        <w:rPr>
          <w:rFonts w:ascii="Verdana" w:hAnsi="Verdana"/>
          <w:color w:val="000000"/>
          <w:spacing w:val="1"/>
          <w:sz w:val="20"/>
          <w:szCs w:val="20"/>
        </w:rPr>
        <w:t xml:space="preserve"> г.</w:t>
      </w:r>
      <w:r>
        <w:rPr>
          <w:rFonts w:ascii="Verdana" w:hAnsi="Verdana"/>
          <w:color w:val="444444"/>
          <w:sz w:val="20"/>
          <w:szCs w:val="20"/>
        </w:rPr>
        <w:t>    </w:t>
      </w:r>
    </w:p>
    <w:p w:rsidR="005962A4" w:rsidRDefault="005962A4" w:rsidP="005962A4">
      <w:pPr>
        <w:pStyle w:val="a3"/>
        <w:shd w:val="clear" w:color="auto" w:fill="FFFFFF"/>
        <w:spacing w:before="0" w:beforeAutospacing="0" w:after="0" w:afterAutospacing="0"/>
        <w:jc w:val="both"/>
        <w:rPr>
          <w:rFonts w:ascii="Verdana" w:hAnsi="Verdana"/>
          <w:color w:val="444444"/>
          <w:sz w:val="17"/>
          <w:szCs w:val="17"/>
        </w:rPr>
      </w:pPr>
      <w:r>
        <w:rPr>
          <w:rFonts w:ascii="Verdana" w:hAnsi="Verdana"/>
          <w:color w:val="444444"/>
          <w:sz w:val="20"/>
          <w:szCs w:val="20"/>
        </w:rPr>
        <w:t>    </w:t>
      </w:r>
      <w:r>
        <w:rPr>
          <w:rStyle w:val="apple-converted-space"/>
          <w:rFonts w:ascii="Verdana" w:hAnsi="Verdana"/>
          <w:color w:val="444444"/>
          <w:sz w:val="20"/>
          <w:szCs w:val="20"/>
        </w:rPr>
        <w:t> </w:t>
      </w:r>
      <w:r>
        <w:rPr>
          <w:rFonts w:ascii="Verdana" w:hAnsi="Verdana"/>
          <w:color w:val="000000"/>
          <w:sz w:val="20"/>
          <w:szCs w:val="20"/>
        </w:rPr>
        <w:t>Она носит интегрированный характер и обеспечи</w:t>
      </w:r>
      <w:r>
        <w:rPr>
          <w:rFonts w:ascii="Verdana" w:hAnsi="Verdana"/>
          <w:color w:val="000000"/>
          <w:sz w:val="20"/>
          <w:szCs w:val="20"/>
        </w:rPr>
        <w:softHyphen/>
        <w:t>вает изучение курсов отечественной истории в 10 классе (исто</w:t>
      </w:r>
      <w:r>
        <w:rPr>
          <w:rFonts w:ascii="Verdana" w:hAnsi="Verdana"/>
          <w:color w:val="000000"/>
          <w:sz w:val="20"/>
          <w:szCs w:val="20"/>
        </w:rPr>
        <w:softHyphen/>
        <w:t>рии России с древнейших времен до конца</w:t>
      </w:r>
      <w:r>
        <w:rPr>
          <w:rStyle w:val="apple-converted-space"/>
          <w:rFonts w:ascii="Verdana" w:hAnsi="Verdana"/>
          <w:color w:val="000000"/>
          <w:sz w:val="20"/>
          <w:szCs w:val="20"/>
        </w:rPr>
        <w:t> </w:t>
      </w:r>
      <w:r>
        <w:rPr>
          <w:rFonts w:ascii="Verdana" w:hAnsi="Verdana"/>
          <w:color w:val="000000"/>
          <w:sz w:val="20"/>
          <w:szCs w:val="20"/>
        </w:rPr>
        <w:t>XIX</w:t>
      </w:r>
      <w:r>
        <w:rPr>
          <w:rStyle w:val="apple-converted-space"/>
          <w:rFonts w:ascii="Verdana" w:hAnsi="Verdana"/>
          <w:color w:val="000000"/>
          <w:sz w:val="20"/>
          <w:szCs w:val="20"/>
        </w:rPr>
        <w:t> </w:t>
      </w:r>
      <w:r>
        <w:rPr>
          <w:rFonts w:ascii="Verdana" w:hAnsi="Verdana"/>
          <w:color w:val="000000"/>
          <w:sz w:val="20"/>
          <w:szCs w:val="20"/>
        </w:rPr>
        <w:t>в) и всеобщей истории этого же периода.</w:t>
      </w:r>
      <w:r>
        <w:rPr>
          <w:rStyle w:val="apple-converted-space"/>
          <w:rFonts w:ascii="Verdana" w:hAnsi="Verdana"/>
          <w:color w:val="444444"/>
          <w:sz w:val="20"/>
          <w:szCs w:val="20"/>
        </w:rPr>
        <w:t> </w:t>
      </w:r>
      <w:r>
        <w:rPr>
          <w:rFonts w:ascii="Verdana" w:hAnsi="Verdana"/>
          <w:color w:val="000000"/>
          <w:sz w:val="20"/>
          <w:szCs w:val="20"/>
        </w:rPr>
        <w:t>Программа рассчитана на 68 часов при двухчасовой учебной нагрузке. При этом на изучение курса всеобщей (зарубежной) истории в 10 клас</w:t>
      </w:r>
      <w:r>
        <w:rPr>
          <w:rFonts w:ascii="Verdana" w:hAnsi="Verdana"/>
          <w:color w:val="000000"/>
          <w:sz w:val="20"/>
          <w:szCs w:val="20"/>
        </w:rPr>
        <w:softHyphen/>
        <w:t>се остается 28 часов.</w:t>
      </w:r>
    </w:p>
    <w:p w:rsidR="005962A4" w:rsidRDefault="005962A4" w:rsidP="005962A4">
      <w:pPr>
        <w:pStyle w:val="a3"/>
        <w:shd w:val="clear" w:color="auto" w:fill="FFFFFF"/>
        <w:spacing w:before="0" w:beforeAutospacing="0" w:after="0" w:afterAutospacing="0"/>
        <w:jc w:val="center"/>
        <w:rPr>
          <w:rFonts w:ascii="Verdana" w:hAnsi="Verdana"/>
          <w:color w:val="444444"/>
          <w:sz w:val="17"/>
          <w:szCs w:val="17"/>
        </w:rPr>
      </w:pPr>
      <w:r>
        <w:rPr>
          <w:rStyle w:val="a4"/>
          <w:rFonts w:ascii="Verdana" w:hAnsi="Verdana"/>
          <w:color w:val="000000"/>
          <w:sz w:val="20"/>
          <w:szCs w:val="20"/>
        </w:rPr>
        <w:t>ИСТОРИЯ РОССИИ С ДРЕВНЕЙШИХ ВРЕМЕН</w:t>
      </w:r>
    </w:p>
    <w:p w:rsidR="005962A4" w:rsidRDefault="005962A4" w:rsidP="005962A4">
      <w:pPr>
        <w:pStyle w:val="a3"/>
        <w:shd w:val="clear" w:color="auto" w:fill="FFFFFF"/>
        <w:spacing w:before="0" w:beforeAutospacing="0" w:after="0" w:afterAutospacing="0"/>
        <w:jc w:val="center"/>
        <w:rPr>
          <w:rFonts w:ascii="Verdana" w:hAnsi="Verdana"/>
          <w:color w:val="444444"/>
          <w:sz w:val="17"/>
          <w:szCs w:val="17"/>
        </w:rPr>
      </w:pPr>
      <w:r>
        <w:rPr>
          <w:rStyle w:val="a4"/>
          <w:rFonts w:ascii="Verdana" w:hAnsi="Verdana"/>
          <w:color w:val="000000"/>
          <w:sz w:val="20"/>
          <w:szCs w:val="20"/>
        </w:rPr>
        <w:t>ДО КОНЦА</w:t>
      </w:r>
      <w:r>
        <w:rPr>
          <w:rStyle w:val="apple-converted-space"/>
          <w:rFonts w:ascii="Verdana" w:hAnsi="Verdana"/>
          <w:b/>
          <w:bCs/>
          <w:color w:val="000000"/>
          <w:sz w:val="20"/>
          <w:szCs w:val="20"/>
        </w:rPr>
        <w:t> </w:t>
      </w:r>
      <w:proofErr w:type="spellStart"/>
      <w:r>
        <w:rPr>
          <w:rStyle w:val="a4"/>
          <w:rFonts w:ascii="Verdana" w:hAnsi="Verdana"/>
          <w:color w:val="000000"/>
          <w:sz w:val="20"/>
          <w:szCs w:val="20"/>
        </w:rPr>
        <w:t>XIX</w:t>
      </w:r>
      <w:proofErr w:type="gramStart"/>
      <w:r>
        <w:rPr>
          <w:rStyle w:val="a4"/>
          <w:rFonts w:ascii="Verdana" w:hAnsi="Verdana"/>
          <w:color w:val="000000"/>
          <w:sz w:val="20"/>
          <w:szCs w:val="20"/>
        </w:rPr>
        <w:t>в</w:t>
      </w:r>
      <w:proofErr w:type="spellEnd"/>
      <w:proofErr w:type="gramEnd"/>
      <w:r>
        <w:rPr>
          <w:rStyle w:val="a4"/>
          <w:rFonts w:ascii="Verdana" w:hAnsi="Verdana"/>
          <w:color w:val="000000"/>
          <w:sz w:val="20"/>
          <w:szCs w:val="20"/>
        </w:rPr>
        <w:t>.</w:t>
      </w:r>
    </w:p>
    <w:p w:rsidR="005962A4" w:rsidRDefault="005962A4" w:rsidP="005962A4">
      <w:pPr>
        <w:pStyle w:val="a3"/>
        <w:shd w:val="clear" w:color="auto" w:fill="FFFFFF"/>
        <w:spacing w:before="0" w:beforeAutospacing="0" w:after="0" w:afterAutospacing="0"/>
        <w:jc w:val="center"/>
        <w:rPr>
          <w:rFonts w:ascii="Verdana" w:hAnsi="Verdana"/>
          <w:color w:val="444444"/>
          <w:sz w:val="17"/>
          <w:szCs w:val="17"/>
        </w:rPr>
      </w:pPr>
      <w:r>
        <w:rPr>
          <w:rStyle w:val="a4"/>
          <w:rFonts w:ascii="Verdana" w:hAnsi="Verdana"/>
          <w:color w:val="000000"/>
          <w:sz w:val="20"/>
          <w:szCs w:val="20"/>
        </w:rPr>
        <w:t>10 класс,</w:t>
      </w:r>
      <w:r>
        <w:rPr>
          <w:rStyle w:val="apple-converted-space"/>
          <w:rFonts w:ascii="Verdana" w:hAnsi="Verdana"/>
          <w:b/>
          <w:bCs/>
          <w:color w:val="000000"/>
          <w:sz w:val="20"/>
          <w:szCs w:val="20"/>
        </w:rPr>
        <w:t> </w:t>
      </w:r>
      <w:r>
        <w:rPr>
          <w:rStyle w:val="a4"/>
          <w:rFonts w:ascii="Verdana" w:hAnsi="Verdana"/>
          <w:i/>
          <w:iCs/>
          <w:color w:val="000000"/>
          <w:sz w:val="20"/>
          <w:szCs w:val="20"/>
        </w:rPr>
        <w:t>базовый уровень</w:t>
      </w:r>
      <w:r>
        <w:rPr>
          <w:rStyle w:val="apple-converted-space"/>
          <w:rFonts w:ascii="Verdana" w:hAnsi="Verdana"/>
          <w:b/>
          <w:bCs/>
          <w:i/>
          <w:iCs/>
          <w:color w:val="000000"/>
          <w:sz w:val="20"/>
          <w:szCs w:val="20"/>
        </w:rPr>
        <w:t> </w:t>
      </w:r>
      <w:r>
        <w:rPr>
          <w:rStyle w:val="a4"/>
          <w:rFonts w:ascii="Verdana" w:hAnsi="Verdana"/>
          <w:color w:val="000000"/>
          <w:sz w:val="20"/>
          <w:szCs w:val="20"/>
        </w:rPr>
        <w:t>(40 ч)</w:t>
      </w:r>
    </w:p>
    <w:p w:rsidR="005962A4" w:rsidRDefault="005962A4" w:rsidP="005962A4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Verdana" w:hAnsi="Verdana"/>
          <w:color w:val="444444"/>
          <w:sz w:val="17"/>
          <w:szCs w:val="17"/>
        </w:rPr>
      </w:pPr>
      <w:r>
        <w:rPr>
          <w:rFonts w:ascii="Verdana" w:hAnsi="Verdana"/>
          <w:color w:val="000000"/>
          <w:sz w:val="20"/>
          <w:szCs w:val="20"/>
        </w:rPr>
        <w:t>Программа соответствует федеральному компоненту Государственного стандарта среднего (полного) общего образования по истории. Она является составной частью учебно-методического комплекта по курсу истории России для 10 класса общеобразовательных учреждений и отражает особенности структуры и содержания учебников для 10 класса Н. С. Борисова «История России с древнейших времен до конца XVII</w:t>
      </w:r>
      <w:r>
        <w:rPr>
          <w:rStyle w:val="apple-converted-space"/>
          <w:rFonts w:ascii="Verdana" w:hAnsi="Verdana"/>
          <w:color w:val="000000"/>
          <w:sz w:val="20"/>
          <w:szCs w:val="20"/>
        </w:rPr>
        <w:t> </w:t>
      </w:r>
      <w:r>
        <w:rPr>
          <w:rFonts w:ascii="Verdana" w:hAnsi="Verdana"/>
          <w:color w:val="000000"/>
          <w:sz w:val="20"/>
          <w:szCs w:val="20"/>
        </w:rPr>
        <w:t xml:space="preserve">века» и А. А. </w:t>
      </w:r>
      <w:proofErr w:type="spellStart"/>
      <w:r>
        <w:rPr>
          <w:rFonts w:ascii="Verdana" w:hAnsi="Verdana"/>
          <w:color w:val="000000"/>
          <w:sz w:val="20"/>
          <w:szCs w:val="20"/>
        </w:rPr>
        <w:t>Левандовского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«История России</w:t>
      </w:r>
      <w:r>
        <w:rPr>
          <w:rStyle w:val="apple-converted-space"/>
          <w:rFonts w:ascii="Verdana" w:hAnsi="Verdana"/>
          <w:color w:val="000000"/>
          <w:sz w:val="20"/>
          <w:szCs w:val="20"/>
        </w:rPr>
        <w:t> </w:t>
      </w:r>
      <w:r>
        <w:rPr>
          <w:rFonts w:ascii="Verdana" w:hAnsi="Verdana"/>
          <w:color w:val="000000"/>
          <w:sz w:val="20"/>
          <w:szCs w:val="20"/>
        </w:rPr>
        <w:t>XVIII-XIX</w:t>
      </w:r>
      <w:r>
        <w:rPr>
          <w:rStyle w:val="apple-converted-space"/>
          <w:rFonts w:ascii="Verdana" w:hAnsi="Verdana"/>
          <w:color w:val="000000"/>
          <w:sz w:val="20"/>
          <w:szCs w:val="20"/>
        </w:rPr>
        <w:t> </w:t>
      </w:r>
      <w:r>
        <w:rPr>
          <w:rFonts w:ascii="Verdana" w:hAnsi="Verdana"/>
          <w:color w:val="000000"/>
          <w:sz w:val="20"/>
          <w:szCs w:val="20"/>
        </w:rPr>
        <w:t xml:space="preserve">веков». Эти учебники вместе с учебником А. А. </w:t>
      </w:r>
      <w:proofErr w:type="spellStart"/>
      <w:r>
        <w:rPr>
          <w:rFonts w:ascii="Verdana" w:hAnsi="Verdana"/>
          <w:color w:val="000000"/>
          <w:sz w:val="20"/>
          <w:szCs w:val="20"/>
        </w:rPr>
        <w:t>Левандовского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, Ю. А. </w:t>
      </w:r>
      <w:proofErr w:type="spellStart"/>
      <w:r>
        <w:rPr>
          <w:rFonts w:ascii="Verdana" w:hAnsi="Verdana"/>
          <w:color w:val="000000"/>
          <w:sz w:val="20"/>
          <w:szCs w:val="20"/>
        </w:rPr>
        <w:t>Щетинова</w:t>
      </w:r>
      <w:proofErr w:type="spellEnd"/>
      <w:r>
        <w:rPr>
          <w:rFonts w:ascii="Verdana" w:hAnsi="Verdana"/>
          <w:color w:val="000000"/>
          <w:sz w:val="20"/>
          <w:szCs w:val="20"/>
        </w:rPr>
        <w:t>, С. В. Мироненко «История России.</w:t>
      </w:r>
      <w:r>
        <w:rPr>
          <w:rStyle w:val="apple-converted-space"/>
          <w:rFonts w:ascii="Verdana" w:hAnsi="Verdana"/>
          <w:color w:val="000000"/>
          <w:sz w:val="20"/>
          <w:szCs w:val="20"/>
        </w:rPr>
        <w:t> </w:t>
      </w:r>
      <w:r>
        <w:rPr>
          <w:rFonts w:ascii="Verdana" w:hAnsi="Verdana"/>
          <w:color w:val="000000"/>
          <w:sz w:val="20"/>
          <w:szCs w:val="20"/>
        </w:rPr>
        <w:t>XX- начало</w:t>
      </w:r>
      <w:r>
        <w:rPr>
          <w:rStyle w:val="apple-converted-space"/>
          <w:rFonts w:ascii="Verdana" w:hAnsi="Verdana"/>
          <w:color w:val="000000"/>
          <w:sz w:val="20"/>
          <w:szCs w:val="20"/>
        </w:rPr>
        <w:t> </w:t>
      </w:r>
      <w:r>
        <w:rPr>
          <w:rFonts w:ascii="Verdana" w:hAnsi="Verdana"/>
          <w:color w:val="000000"/>
          <w:sz w:val="20"/>
          <w:szCs w:val="20"/>
        </w:rPr>
        <w:t>XXI</w:t>
      </w:r>
      <w:r>
        <w:rPr>
          <w:rStyle w:val="apple-converted-space"/>
          <w:rFonts w:ascii="Verdana" w:hAnsi="Verdana"/>
          <w:color w:val="000000"/>
          <w:sz w:val="20"/>
          <w:szCs w:val="20"/>
        </w:rPr>
        <w:t> </w:t>
      </w:r>
      <w:r>
        <w:rPr>
          <w:rFonts w:ascii="Verdana" w:hAnsi="Verdana"/>
          <w:color w:val="000000"/>
          <w:sz w:val="20"/>
          <w:szCs w:val="20"/>
        </w:rPr>
        <w:t>века» для 11 класса составляют единую линию учебников по оте</w:t>
      </w:r>
      <w:r>
        <w:rPr>
          <w:rFonts w:ascii="Verdana" w:hAnsi="Verdana"/>
          <w:color w:val="000000"/>
          <w:sz w:val="20"/>
          <w:szCs w:val="20"/>
        </w:rPr>
        <w:softHyphen/>
        <w:t>чественной истории для средней (полной) школы, которые выходят в издательстве «Просвещение» в серии «МГУ - школе».</w:t>
      </w:r>
    </w:p>
    <w:p w:rsidR="005962A4" w:rsidRDefault="005962A4" w:rsidP="005962A4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Verdana" w:hAnsi="Verdana"/>
          <w:color w:val="444444"/>
          <w:sz w:val="17"/>
          <w:szCs w:val="17"/>
        </w:rPr>
      </w:pPr>
      <w:r>
        <w:rPr>
          <w:rFonts w:ascii="Verdana" w:hAnsi="Verdana"/>
          <w:color w:val="000000"/>
          <w:sz w:val="20"/>
          <w:szCs w:val="20"/>
        </w:rPr>
        <w:t>При создании программы авторы исходили из принципов историз</w:t>
      </w:r>
      <w:r>
        <w:rPr>
          <w:rFonts w:ascii="Verdana" w:hAnsi="Verdana"/>
          <w:color w:val="000000"/>
          <w:sz w:val="20"/>
          <w:szCs w:val="20"/>
        </w:rPr>
        <w:softHyphen/>
        <w:t>ма и объективности, концепции многофакторного подхода к истории, что предопределяет необходимость показа действий различных факто</w:t>
      </w:r>
      <w:r>
        <w:rPr>
          <w:rFonts w:ascii="Verdana" w:hAnsi="Verdana"/>
          <w:color w:val="000000"/>
          <w:sz w:val="20"/>
          <w:szCs w:val="20"/>
        </w:rPr>
        <w:softHyphen/>
        <w:t>ров, выявления альтернатив и объяснение причин реализации одной из них в переломные моменты истории России. Большое внимание уделе</w:t>
      </w:r>
      <w:r>
        <w:rPr>
          <w:rFonts w:ascii="Verdana" w:hAnsi="Verdana"/>
          <w:color w:val="000000"/>
          <w:sz w:val="20"/>
          <w:szCs w:val="20"/>
        </w:rPr>
        <w:softHyphen/>
        <w:t>но личностно-психологическим аспектам исторического развития, что проявляется, прежде всего, в раскрытии роли крупнейших исторических деятелей, а также влиянии ментальных установок народов России на ход исторического процесса. Определенное место в программе отведено вопросам культуры.</w:t>
      </w:r>
    </w:p>
    <w:p w:rsidR="005962A4" w:rsidRDefault="005962A4" w:rsidP="005962A4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Verdana" w:hAnsi="Verdana"/>
          <w:color w:val="444444"/>
          <w:sz w:val="17"/>
          <w:szCs w:val="17"/>
        </w:rPr>
      </w:pPr>
      <w:r>
        <w:rPr>
          <w:rStyle w:val="a4"/>
          <w:rFonts w:ascii="Verdana" w:hAnsi="Verdana"/>
          <w:i/>
          <w:iCs/>
          <w:color w:val="000000"/>
          <w:sz w:val="20"/>
          <w:szCs w:val="20"/>
        </w:rPr>
        <w:t>Цель курса:</w:t>
      </w:r>
      <w:r>
        <w:rPr>
          <w:rStyle w:val="apple-converted-space"/>
          <w:rFonts w:ascii="Verdana" w:hAnsi="Verdana"/>
          <w:b/>
          <w:bCs/>
          <w:i/>
          <w:iCs/>
          <w:color w:val="000000"/>
          <w:sz w:val="20"/>
          <w:szCs w:val="20"/>
        </w:rPr>
        <w:t> </w:t>
      </w:r>
      <w:r>
        <w:rPr>
          <w:rFonts w:ascii="Verdana" w:hAnsi="Verdana"/>
          <w:color w:val="000000"/>
          <w:sz w:val="20"/>
          <w:szCs w:val="20"/>
        </w:rPr>
        <w:t>программа ориентирована на закрепление, систематизацию и углубление имеющихся у десятиклассников знаний об основных фактах, процессах и явлениях отечественной истории, получение ими целост</w:t>
      </w:r>
      <w:r>
        <w:rPr>
          <w:rFonts w:ascii="Verdana" w:hAnsi="Verdana"/>
          <w:color w:val="000000"/>
          <w:sz w:val="20"/>
          <w:szCs w:val="20"/>
        </w:rPr>
        <w:softHyphen/>
        <w:t>ных представлений о месте и роли России во всемирно-историческом процессе, понимание общих закономерностей развития человечества и особенностей исторического пути России.</w:t>
      </w:r>
    </w:p>
    <w:p w:rsidR="005962A4" w:rsidRDefault="005962A4" w:rsidP="005962A4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Verdana" w:hAnsi="Verdana"/>
          <w:color w:val="444444"/>
          <w:sz w:val="17"/>
          <w:szCs w:val="17"/>
        </w:rPr>
      </w:pPr>
      <w:r>
        <w:rPr>
          <w:rStyle w:val="a4"/>
          <w:rFonts w:ascii="Verdana" w:hAnsi="Verdana"/>
          <w:i/>
          <w:iCs/>
          <w:color w:val="000000"/>
          <w:sz w:val="20"/>
          <w:szCs w:val="20"/>
        </w:rPr>
        <w:t>Задачи курса:</w:t>
      </w:r>
    </w:p>
    <w:p w:rsidR="005962A4" w:rsidRDefault="005962A4" w:rsidP="005962A4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Verdana" w:hAnsi="Verdana"/>
          <w:color w:val="444444"/>
          <w:sz w:val="17"/>
          <w:szCs w:val="17"/>
        </w:rPr>
      </w:pPr>
      <w:r>
        <w:rPr>
          <w:rFonts w:ascii="Verdana" w:hAnsi="Verdana"/>
          <w:color w:val="000000"/>
          <w:sz w:val="20"/>
          <w:szCs w:val="20"/>
        </w:rPr>
        <w:t>-</w:t>
      </w:r>
      <w:r>
        <w:rPr>
          <w:rStyle w:val="apple-converted-space"/>
          <w:rFonts w:ascii="Verdana" w:hAnsi="Verdana"/>
          <w:i/>
          <w:iCs/>
          <w:color w:val="000000"/>
          <w:sz w:val="20"/>
          <w:szCs w:val="20"/>
        </w:rPr>
        <w:t> </w:t>
      </w:r>
      <w:r>
        <w:rPr>
          <w:rFonts w:ascii="Verdana" w:hAnsi="Verdana"/>
          <w:color w:val="000000"/>
          <w:sz w:val="20"/>
          <w:szCs w:val="20"/>
        </w:rPr>
        <w:t>формирование у учащихся гражданской позиции, национальной идентичности;</w:t>
      </w:r>
    </w:p>
    <w:p w:rsidR="005962A4" w:rsidRDefault="005962A4" w:rsidP="005962A4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Verdana" w:hAnsi="Verdana"/>
          <w:color w:val="444444"/>
          <w:sz w:val="17"/>
          <w:szCs w:val="17"/>
        </w:rPr>
      </w:pPr>
      <w:r>
        <w:rPr>
          <w:rFonts w:ascii="Verdana" w:hAnsi="Verdana"/>
          <w:color w:val="000000"/>
          <w:sz w:val="20"/>
          <w:szCs w:val="20"/>
        </w:rPr>
        <w:t>- воспитание патри</w:t>
      </w:r>
      <w:r>
        <w:rPr>
          <w:rFonts w:ascii="Verdana" w:hAnsi="Verdana"/>
          <w:color w:val="000000"/>
          <w:sz w:val="20"/>
          <w:szCs w:val="20"/>
        </w:rPr>
        <w:softHyphen/>
        <w:t>отизма, толерантности;</w:t>
      </w:r>
    </w:p>
    <w:p w:rsidR="005962A4" w:rsidRDefault="005962A4" w:rsidP="005962A4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Verdana" w:hAnsi="Verdana"/>
          <w:color w:val="444444"/>
          <w:sz w:val="17"/>
          <w:szCs w:val="17"/>
        </w:rPr>
      </w:pPr>
      <w:r>
        <w:rPr>
          <w:rFonts w:ascii="Verdana" w:hAnsi="Verdana"/>
          <w:color w:val="000000"/>
          <w:sz w:val="20"/>
          <w:szCs w:val="20"/>
        </w:rPr>
        <w:t>- школьники должны освоить периодиза</w:t>
      </w:r>
      <w:r>
        <w:rPr>
          <w:rFonts w:ascii="Verdana" w:hAnsi="Verdana"/>
          <w:color w:val="000000"/>
          <w:sz w:val="20"/>
          <w:szCs w:val="20"/>
        </w:rPr>
        <w:softHyphen/>
        <w:t>цию отечественной истории с древнейших времен до конца</w:t>
      </w:r>
      <w:r>
        <w:rPr>
          <w:rStyle w:val="apple-converted-space"/>
          <w:rFonts w:ascii="Verdana" w:hAnsi="Verdana"/>
          <w:color w:val="000000"/>
          <w:sz w:val="20"/>
          <w:szCs w:val="20"/>
        </w:rPr>
        <w:t> </w:t>
      </w:r>
      <w:r>
        <w:rPr>
          <w:rFonts w:ascii="Verdana" w:hAnsi="Verdana"/>
          <w:color w:val="000000"/>
          <w:sz w:val="20"/>
          <w:szCs w:val="20"/>
        </w:rPr>
        <w:t>XIX</w:t>
      </w:r>
      <w:r>
        <w:rPr>
          <w:rStyle w:val="apple-converted-space"/>
          <w:rFonts w:ascii="Verdana" w:hAnsi="Verdana"/>
          <w:color w:val="000000"/>
          <w:sz w:val="20"/>
          <w:szCs w:val="20"/>
        </w:rPr>
        <w:t> </w:t>
      </w:r>
      <w:r>
        <w:rPr>
          <w:rFonts w:ascii="Verdana" w:hAnsi="Verdana"/>
          <w:color w:val="000000"/>
          <w:sz w:val="20"/>
          <w:szCs w:val="20"/>
        </w:rPr>
        <w:t>в.;</w:t>
      </w:r>
    </w:p>
    <w:p w:rsidR="005962A4" w:rsidRDefault="005962A4" w:rsidP="005962A4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Verdana" w:hAnsi="Verdana"/>
          <w:color w:val="444444"/>
          <w:sz w:val="17"/>
          <w:szCs w:val="17"/>
        </w:rPr>
      </w:pPr>
      <w:r>
        <w:rPr>
          <w:rFonts w:ascii="Verdana" w:hAnsi="Verdana"/>
          <w:color w:val="000000"/>
          <w:sz w:val="20"/>
          <w:szCs w:val="20"/>
        </w:rPr>
        <w:t>- иметь представление об основных трактовках ключевых проблем отече</w:t>
      </w:r>
      <w:r>
        <w:rPr>
          <w:rFonts w:ascii="Verdana" w:hAnsi="Verdana"/>
          <w:color w:val="000000"/>
          <w:sz w:val="20"/>
          <w:szCs w:val="20"/>
        </w:rPr>
        <w:softHyphen/>
        <w:t>ственной истории и высказывать собственное суждение по данным вопросам;</w:t>
      </w:r>
    </w:p>
    <w:p w:rsidR="005962A4" w:rsidRDefault="005962A4" w:rsidP="005962A4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Verdana" w:hAnsi="Verdana"/>
          <w:color w:val="444444"/>
          <w:sz w:val="17"/>
          <w:szCs w:val="17"/>
        </w:rPr>
      </w:pPr>
      <w:r>
        <w:rPr>
          <w:rFonts w:ascii="Verdana" w:hAnsi="Verdana"/>
          <w:color w:val="000000"/>
          <w:sz w:val="20"/>
          <w:szCs w:val="20"/>
        </w:rPr>
        <w:t>- уметь вести поиск информации в исторических источниках, анализировать их;</w:t>
      </w:r>
    </w:p>
    <w:p w:rsidR="005962A4" w:rsidRDefault="005962A4" w:rsidP="005962A4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Verdana" w:hAnsi="Verdana"/>
          <w:color w:val="444444"/>
          <w:sz w:val="17"/>
          <w:szCs w:val="17"/>
        </w:rPr>
      </w:pPr>
      <w:r>
        <w:rPr>
          <w:rFonts w:ascii="Verdana" w:hAnsi="Verdana"/>
          <w:color w:val="000000"/>
          <w:sz w:val="20"/>
          <w:szCs w:val="20"/>
        </w:rPr>
        <w:t>- устанавливать причинно-следственные связи между историческими явлениями;</w:t>
      </w:r>
    </w:p>
    <w:p w:rsidR="005962A4" w:rsidRDefault="005962A4" w:rsidP="005962A4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Verdana" w:hAnsi="Verdana"/>
          <w:color w:val="444444"/>
          <w:sz w:val="17"/>
          <w:szCs w:val="17"/>
        </w:rPr>
      </w:pPr>
      <w:r>
        <w:rPr>
          <w:rFonts w:ascii="Verdana" w:hAnsi="Verdana"/>
          <w:color w:val="000000"/>
          <w:sz w:val="20"/>
          <w:szCs w:val="20"/>
        </w:rPr>
        <w:t>- реконструировать исторические события;</w:t>
      </w:r>
    </w:p>
    <w:p w:rsidR="005962A4" w:rsidRDefault="005962A4" w:rsidP="005962A4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Verdana" w:hAnsi="Verdana"/>
          <w:color w:val="444444"/>
          <w:sz w:val="17"/>
          <w:szCs w:val="17"/>
        </w:rPr>
      </w:pPr>
      <w:r>
        <w:rPr>
          <w:rFonts w:ascii="Verdana" w:hAnsi="Verdana"/>
          <w:color w:val="000000"/>
          <w:sz w:val="20"/>
          <w:szCs w:val="20"/>
        </w:rPr>
        <w:t>- давать характеристику историческим деятелям и составлять их биогра</w:t>
      </w:r>
      <w:r>
        <w:rPr>
          <w:rFonts w:ascii="Verdana" w:hAnsi="Verdana"/>
          <w:color w:val="000000"/>
          <w:sz w:val="20"/>
          <w:szCs w:val="20"/>
        </w:rPr>
        <w:softHyphen/>
        <w:t>фии и т. д.</w:t>
      </w:r>
    </w:p>
    <w:p w:rsidR="005962A4" w:rsidRPr="005962A4" w:rsidRDefault="005962A4" w:rsidP="005962A4">
      <w:pPr>
        <w:rPr>
          <w:sz w:val="24"/>
          <w:szCs w:val="24"/>
        </w:rPr>
      </w:pPr>
    </w:p>
    <w:sectPr w:rsidR="005962A4" w:rsidRPr="005962A4" w:rsidSect="005962A4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62A4"/>
    <w:rsid w:val="004F22A9"/>
    <w:rsid w:val="005962A4"/>
    <w:rsid w:val="00C64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5962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5962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5962A4"/>
    <w:rPr>
      <w:b/>
      <w:bCs/>
    </w:rPr>
  </w:style>
  <w:style w:type="character" w:customStyle="1" w:styleId="apple-converted-space">
    <w:name w:val="apple-converted-space"/>
    <w:basedOn w:val="a0"/>
    <w:rsid w:val="005962A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5962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5962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5962A4"/>
    <w:rPr>
      <w:b/>
      <w:bCs/>
    </w:rPr>
  </w:style>
  <w:style w:type="character" w:customStyle="1" w:styleId="apple-converted-space">
    <w:name w:val="apple-converted-space"/>
    <w:basedOn w:val="a0"/>
    <w:rsid w:val="005962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984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474</Words>
  <Characters>2702</Characters>
  <Application>Microsoft Office Word</Application>
  <DocSecurity>0</DocSecurity>
  <Lines>22</Lines>
  <Paragraphs>6</Paragraphs>
  <ScaleCrop>false</ScaleCrop>
  <Company/>
  <LinksUpToDate>false</LinksUpToDate>
  <CharactersWithSpaces>3170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учитель</cp:lastModifiedBy>
  <cp:revision>2</cp:revision>
  <dcterms:created xsi:type="dcterms:W3CDTF">2015-12-11T06:29:00Z</dcterms:created>
  <dcterms:modified xsi:type="dcterms:W3CDTF">2017-01-12T09:21:00Z</dcterms:modified>
</cp:coreProperties>
</file>