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2B8" w:rsidRPr="00267242" w:rsidRDefault="004212B8" w:rsidP="004212B8">
      <w:pPr>
        <w:jc w:val="center"/>
        <w:rPr>
          <w:b/>
          <w:sz w:val="32"/>
          <w:szCs w:val="32"/>
          <w:u w:val="single"/>
        </w:rPr>
      </w:pPr>
      <w:r w:rsidRPr="00267242">
        <w:rPr>
          <w:b/>
          <w:sz w:val="32"/>
          <w:szCs w:val="32"/>
          <w:u w:val="single"/>
        </w:rPr>
        <w:t>Пояснительная записка</w:t>
      </w:r>
    </w:p>
    <w:p w:rsidR="004212B8" w:rsidRDefault="004212B8" w:rsidP="004212B8">
      <w:pPr>
        <w:jc w:val="center"/>
        <w:rPr>
          <w:sz w:val="28"/>
          <w:szCs w:val="28"/>
        </w:rPr>
      </w:pPr>
    </w:p>
    <w:p w:rsidR="004212B8" w:rsidRDefault="004212B8" w:rsidP="004212B8">
      <w:r w:rsidRPr="005574B7">
        <w:t xml:space="preserve">Данная рабочая программа составлена </w:t>
      </w:r>
      <w:r>
        <w:t xml:space="preserve">в соответствии с требованиями Федерального Государственного Образовательного Стандарта общего образования, </w:t>
      </w:r>
      <w:r w:rsidRPr="005574B7">
        <w:t xml:space="preserve"> на основе </w:t>
      </w:r>
      <w:r>
        <w:t>программы образовательных учреждений</w:t>
      </w:r>
      <w:r w:rsidRPr="00A14E31">
        <w:t xml:space="preserve"> </w:t>
      </w:r>
      <w:r>
        <w:rPr>
          <w:lang w:val="en-US"/>
        </w:rPr>
        <w:t>II</w:t>
      </w:r>
      <w:r w:rsidRPr="00A14E31">
        <w:t>-</w:t>
      </w:r>
      <w:r>
        <w:t>Х</w:t>
      </w:r>
      <w:r>
        <w:rPr>
          <w:lang w:val="en-US"/>
        </w:rPr>
        <w:t>I</w:t>
      </w:r>
      <w:r w:rsidRPr="00A14E31">
        <w:t xml:space="preserve"> </w:t>
      </w:r>
      <w:r>
        <w:t>классы. Английский язык. О.В. Афанасьева, И.В. Михеева Н.В. Языкова. Школа с углубленным изучением английского языка. М., «Просвещение», 201</w:t>
      </w:r>
      <w:r w:rsidR="00B96108">
        <w:t>1</w:t>
      </w:r>
      <w:bookmarkStart w:id="0" w:name="_GoBack"/>
      <w:bookmarkEnd w:id="0"/>
      <w:r w:rsidRPr="000F2F6B">
        <w:t xml:space="preserve"> </w:t>
      </w:r>
      <w:r w:rsidRPr="005B557B">
        <w:t>г.</w:t>
      </w:r>
    </w:p>
    <w:p w:rsidR="004212B8" w:rsidRDefault="004212B8" w:rsidP="004212B8">
      <w:pPr>
        <w:ind w:firstLine="708"/>
        <w:jc w:val="both"/>
      </w:pPr>
      <w:r>
        <w:t>Целью завершающей ступени обучения английскому языку (профильный уровень) в 11 классе планируется достижение обучающимися минимального уровня общеевропейского порогового уровня (В 1) подготовки по английскому языку.</w:t>
      </w:r>
    </w:p>
    <w:p w:rsidR="004212B8" w:rsidRDefault="004212B8" w:rsidP="004212B8">
      <w:r>
        <w:t>Основными задачами являются:</w:t>
      </w:r>
    </w:p>
    <w:p w:rsidR="004212B8" w:rsidRDefault="004212B8" w:rsidP="004212B8">
      <w:pPr>
        <w:numPr>
          <w:ilvl w:val="0"/>
          <w:numId w:val="1"/>
        </w:numPr>
      </w:pPr>
      <w:r>
        <w:t xml:space="preserve">совершенствование умений строить свое речевое и неречевое поведение адекватно социокультурной специфике страны изучаемого языка с учетом профильно-ориентированных ситуаций общения, </w:t>
      </w:r>
    </w:p>
    <w:p w:rsidR="004212B8" w:rsidRDefault="004212B8" w:rsidP="004212B8">
      <w:pPr>
        <w:numPr>
          <w:ilvl w:val="0"/>
          <w:numId w:val="1"/>
        </w:numPr>
      </w:pPr>
      <w:r>
        <w:t>использование изучаемого языка в целях продолжения образования и самообразования, прежде всего в рамках выбранного профиля.</w:t>
      </w:r>
    </w:p>
    <w:p w:rsidR="004212B8" w:rsidRDefault="004212B8" w:rsidP="004212B8">
      <w:r>
        <w:t xml:space="preserve">Программа рассчитана на 204 часа учебного времени, 6 </w:t>
      </w:r>
      <w:proofErr w:type="gramStart"/>
      <w:r>
        <w:t>часов  в</w:t>
      </w:r>
      <w:proofErr w:type="gramEnd"/>
      <w:r>
        <w:t xml:space="preserve"> неделю.</w:t>
      </w:r>
    </w:p>
    <w:p w:rsidR="004212B8" w:rsidRPr="004212B8" w:rsidRDefault="004212B8" w:rsidP="004212B8">
      <w:r>
        <w:t>Количество контрольных работ- 1</w:t>
      </w:r>
      <w:r w:rsidRPr="004212B8">
        <w:t>2</w:t>
      </w:r>
      <w:r>
        <w:t xml:space="preserve"> .</w:t>
      </w:r>
    </w:p>
    <w:p w:rsidR="004212B8" w:rsidRPr="004212B8" w:rsidRDefault="004212B8" w:rsidP="004212B8"/>
    <w:p w:rsidR="004212B8" w:rsidRPr="00C3781A" w:rsidRDefault="004212B8" w:rsidP="004212B8">
      <w:r>
        <w:t>В конце каждого полугодия проводится контроль грамматических навыков, усвоения лексики, монологической и диалогической речи. Текущему контролю подлежат речевые умения в виде монолога и диалога.</w:t>
      </w:r>
    </w:p>
    <w:p w:rsidR="004212B8" w:rsidRDefault="004212B8" w:rsidP="004212B8">
      <w:r>
        <w:t xml:space="preserve"> </w:t>
      </w:r>
    </w:p>
    <w:p w:rsidR="004212B8" w:rsidRDefault="004212B8" w:rsidP="004212B8">
      <w:r>
        <w:t xml:space="preserve">Используемый учебно-методический комплект: </w:t>
      </w:r>
    </w:p>
    <w:p w:rsidR="004212B8" w:rsidRDefault="004212B8" w:rsidP="004212B8">
      <w:r>
        <w:t>Английский язык 1</w:t>
      </w:r>
      <w:r w:rsidRPr="004450FA">
        <w:t>1</w:t>
      </w:r>
      <w:r>
        <w:t xml:space="preserve"> класс, Москва, « Просвещение» 2011 год, Афанасьева О.В., Михеева И. В.</w:t>
      </w:r>
    </w:p>
    <w:p w:rsidR="004212B8" w:rsidRDefault="004212B8" w:rsidP="004212B8">
      <w:pPr>
        <w:numPr>
          <w:ilvl w:val="0"/>
          <w:numId w:val="4"/>
        </w:numPr>
      </w:pPr>
      <w:r>
        <w:t>Книга для учителя,</w:t>
      </w:r>
    </w:p>
    <w:p w:rsidR="004212B8" w:rsidRDefault="004212B8" w:rsidP="004212B8">
      <w:pPr>
        <w:numPr>
          <w:ilvl w:val="0"/>
          <w:numId w:val="4"/>
        </w:numPr>
      </w:pPr>
      <w:r>
        <w:t>Рабочая тетрадь,</w:t>
      </w:r>
    </w:p>
    <w:p w:rsidR="004212B8" w:rsidRPr="005262C9" w:rsidRDefault="004212B8" w:rsidP="004212B8">
      <w:pPr>
        <w:numPr>
          <w:ilvl w:val="0"/>
          <w:numId w:val="4"/>
        </w:numPr>
      </w:pPr>
      <w:r>
        <w:t>Звуковое пособие</w:t>
      </w:r>
    </w:p>
    <w:p w:rsidR="004212B8" w:rsidRDefault="004212B8" w:rsidP="004212B8">
      <w:pPr>
        <w:ind w:left="300"/>
      </w:pPr>
    </w:p>
    <w:p w:rsidR="004212B8" w:rsidRDefault="004212B8" w:rsidP="004212B8">
      <w:pPr>
        <w:numPr>
          <w:ilvl w:val="0"/>
          <w:numId w:val="2"/>
        </w:numPr>
      </w:pPr>
      <w:r>
        <w:t>Дополнительная литература:</w:t>
      </w:r>
    </w:p>
    <w:p w:rsidR="004212B8" w:rsidRPr="00B96108" w:rsidRDefault="004212B8" w:rsidP="004212B8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Round Up </w:t>
      </w:r>
      <w:r w:rsidRPr="00A64D6C">
        <w:rPr>
          <w:lang w:val="en-US"/>
        </w:rPr>
        <w:t>6</w:t>
      </w:r>
      <w:r>
        <w:rPr>
          <w:lang w:val="en-US"/>
        </w:rPr>
        <w:t xml:space="preserve">, </w:t>
      </w:r>
      <w:r>
        <w:t>В</w:t>
      </w:r>
      <w:r w:rsidRPr="00464F3F">
        <w:rPr>
          <w:lang w:val="en-US"/>
        </w:rPr>
        <w:t xml:space="preserve">. </w:t>
      </w:r>
      <w:r>
        <w:t>Эванс</w:t>
      </w:r>
      <w:r>
        <w:rPr>
          <w:lang w:val="en-US"/>
        </w:rPr>
        <w:t>, Longman Limited,</w:t>
      </w:r>
      <w:r w:rsidRPr="0023671A">
        <w:rPr>
          <w:lang w:val="en-US"/>
        </w:rPr>
        <w:t xml:space="preserve"> </w:t>
      </w:r>
      <w:r>
        <w:rPr>
          <w:lang w:val="en-US"/>
        </w:rPr>
        <w:t>2008</w:t>
      </w:r>
      <w:r>
        <w:t>г</w:t>
      </w:r>
    </w:p>
    <w:p w:rsidR="00B96108" w:rsidRPr="00B96108" w:rsidRDefault="00B96108" w:rsidP="00B96108">
      <w:pPr>
        <w:numPr>
          <w:ilvl w:val="0"/>
          <w:numId w:val="2"/>
        </w:numPr>
        <w:rPr>
          <w:lang w:val="en-US"/>
        </w:rPr>
      </w:pPr>
      <w:r w:rsidRPr="00B96108">
        <w:rPr>
          <w:lang w:val="en-US"/>
        </w:rPr>
        <w:t xml:space="preserve">“Solutions” Upper-Intermediate,  2 </w:t>
      </w:r>
      <w:proofErr w:type="spellStart"/>
      <w:r w:rsidRPr="00B96108">
        <w:rPr>
          <w:lang w:val="en-US"/>
        </w:rPr>
        <w:t>издание</w:t>
      </w:r>
      <w:proofErr w:type="spellEnd"/>
      <w:r w:rsidRPr="00B96108">
        <w:rPr>
          <w:lang w:val="en-US"/>
        </w:rPr>
        <w:t>,</w:t>
      </w:r>
    </w:p>
    <w:p w:rsidR="00B96108" w:rsidRPr="00B96108" w:rsidRDefault="00B96108" w:rsidP="00B96108">
      <w:pPr>
        <w:numPr>
          <w:ilvl w:val="0"/>
          <w:numId w:val="2"/>
        </w:numPr>
        <w:rPr>
          <w:lang w:val="en-US"/>
        </w:rPr>
      </w:pPr>
      <w:proofErr w:type="spellStart"/>
      <w:r w:rsidRPr="00B96108">
        <w:rPr>
          <w:lang w:val="en-US"/>
        </w:rPr>
        <w:t>Учебник</w:t>
      </w:r>
      <w:proofErr w:type="spellEnd"/>
    </w:p>
    <w:p w:rsidR="00B96108" w:rsidRPr="00B96108" w:rsidRDefault="00B96108" w:rsidP="00B96108">
      <w:pPr>
        <w:numPr>
          <w:ilvl w:val="0"/>
          <w:numId w:val="2"/>
        </w:numPr>
        <w:rPr>
          <w:lang w:val="en-US"/>
        </w:rPr>
      </w:pPr>
      <w:proofErr w:type="spellStart"/>
      <w:r w:rsidRPr="00B96108">
        <w:rPr>
          <w:lang w:val="en-US"/>
        </w:rPr>
        <w:t>Рабочаятетрадь</w:t>
      </w:r>
      <w:proofErr w:type="spellEnd"/>
      <w:r w:rsidRPr="00B96108">
        <w:rPr>
          <w:lang w:val="en-US"/>
        </w:rPr>
        <w:t>,</w:t>
      </w:r>
    </w:p>
    <w:p w:rsidR="00B96108" w:rsidRPr="00B96108" w:rsidRDefault="00B96108" w:rsidP="00B96108">
      <w:pPr>
        <w:numPr>
          <w:ilvl w:val="0"/>
          <w:numId w:val="2"/>
        </w:numPr>
        <w:rPr>
          <w:lang w:val="en-US"/>
        </w:rPr>
      </w:pPr>
      <w:proofErr w:type="spellStart"/>
      <w:r w:rsidRPr="00B96108">
        <w:rPr>
          <w:lang w:val="en-US"/>
        </w:rPr>
        <w:t>Книга</w:t>
      </w:r>
      <w:proofErr w:type="spellEnd"/>
      <w:r w:rsidRPr="00B96108">
        <w:rPr>
          <w:lang w:val="en-US"/>
        </w:rPr>
        <w:t xml:space="preserve"> </w:t>
      </w:r>
      <w:proofErr w:type="spellStart"/>
      <w:r w:rsidRPr="00B96108">
        <w:rPr>
          <w:lang w:val="en-US"/>
        </w:rPr>
        <w:t>для</w:t>
      </w:r>
      <w:proofErr w:type="spellEnd"/>
      <w:r w:rsidRPr="00B96108">
        <w:rPr>
          <w:lang w:val="en-US"/>
        </w:rPr>
        <w:t xml:space="preserve"> </w:t>
      </w:r>
      <w:proofErr w:type="spellStart"/>
      <w:r w:rsidRPr="00B96108">
        <w:rPr>
          <w:lang w:val="en-US"/>
        </w:rPr>
        <w:t>учителя</w:t>
      </w:r>
      <w:proofErr w:type="spellEnd"/>
      <w:r w:rsidRPr="00B96108">
        <w:rPr>
          <w:lang w:val="en-US"/>
        </w:rPr>
        <w:t>,</w:t>
      </w:r>
    </w:p>
    <w:p w:rsidR="00B96108" w:rsidRPr="00B96108" w:rsidRDefault="00B96108" w:rsidP="00B96108">
      <w:pPr>
        <w:numPr>
          <w:ilvl w:val="0"/>
          <w:numId w:val="2"/>
        </w:numPr>
      </w:pPr>
      <w:r w:rsidRPr="00B96108">
        <w:rPr>
          <w:lang w:val="en-US"/>
        </w:rPr>
        <w:t>CD</w:t>
      </w:r>
      <w:r w:rsidRPr="00B96108">
        <w:t>-</w:t>
      </w:r>
      <w:r w:rsidRPr="00B96108">
        <w:rPr>
          <w:lang w:val="en-US"/>
        </w:rPr>
        <w:t>ROM</w:t>
      </w:r>
      <w:r w:rsidRPr="00B96108">
        <w:t xml:space="preserve">, </w:t>
      </w:r>
      <w:r w:rsidRPr="00B96108">
        <w:rPr>
          <w:lang w:val="en-US"/>
        </w:rPr>
        <w:t>DVD</w:t>
      </w:r>
      <w:r w:rsidRPr="00B96108">
        <w:t>-</w:t>
      </w:r>
      <w:r w:rsidRPr="00B96108">
        <w:rPr>
          <w:lang w:val="en-US"/>
        </w:rPr>
        <w:t>ROM</w:t>
      </w:r>
      <w:r w:rsidRPr="00B96108">
        <w:t>, Аудио С</w:t>
      </w:r>
      <w:r w:rsidRPr="00B96108">
        <w:rPr>
          <w:lang w:val="en-US"/>
        </w:rPr>
        <w:t>D</w:t>
      </w:r>
      <w:r w:rsidRPr="00B96108">
        <w:t xml:space="preserve"> для классной работы</w:t>
      </w:r>
    </w:p>
    <w:p w:rsidR="00B96108" w:rsidRPr="00464F3F" w:rsidRDefault="00B96108" w:rsidP="00B96108">
      <w:pPr>
        <w:numPr>
          <w:ilvl w:val="0"/>
          <w:numId w:val="2"/>
        </w:numPr>
        <w:rPr>
          <w:lang w:val="en-US"/>
        </w:rPr>
      </w:pPr>
      <w:proofErr w:type="spellStart"/>
      <w:r w:rsidRPr="00B96108">
        <w:rPr>
          <w:lang w:val="en-US"/>
        </w:rPr>
        <w:t>Авторы</w:t>
      </w:r>
      <w:proofErr w:type="spellEnd"/>
      <w:r w:rsidRPr="00B96108">
        <w:rPr>
          <w:lang w:val="en-US"/>
        </w:rPr>
        <w:t xml:space="preserve">: </w:t>
      </w:r>
      <w:proofErr w:type="spellStart"/>
      <w:r w:rsidRPr="00B96108">
        <w:rPr>
          <w:lang w:val="en-US"/>
        </w:rPr>
        <w:t>Тим</w:t>
      </w:r>
      <w:proofErr w:type="spellEnd"/>
      <w:r w:rsidRPr="00B96108">
        <w:rPr>
          <w:lang w:val="en-US"/>
        </w:rPr>
        <w:t xml:space="preserve"> </w:t>
      </w:r>
      <w:proofErr w:type="spellStart"/>
      <w:r w:rsidRPr="00B96108">
        <w:rPr>
          <w:lang w:val="en-US"/>
        </w:rPr>
        <w:t>Фалла</w:t>
      </w:r>
      <w:proofErr w:type="spellEnd"/>
      <w:r w:rsidRPr="00B96108">
        <w:rPr>
          <w:lang w:val="en-US"/>
        </w:rPr>
        <w:t xml:space="preserve">, </w:t>
      </w:r>
      <w:proofErr w:type="spellStart"/>
      <w:r w:rsidRPr="00B96108">
        <w:rPr>
          <w:lang w:val="en-US"/>
        </w:rPr>
        <w:t>Пол</w:t>
      </w:r>
      <w:proofErr w:type="spellEnd"/>
      <w:r w:rsidRPr="00B96108">
        <w:rPr>
          <w:lang w:val="en-US"/>
        </w:rPr>
        <w:t xml:space="preserve"> А </w:t>
      </w:r>
      <w:proofErr w:type="spellStart"/>
      <w:r w:rsidRPr="00B96108">
        <w:rPr>
          <w:lang w:val="en-US"/>
        </w:rPr>
        <w:t>Дэйвис</w:t>
      </w:r>
      <w:proofErr w:type="spellEnd"/>
      <w:r w:rsidRPr="00B96108">
        <w:rPr>
          <w:lang w:val="en-US"/>
        </w:rPr>
        <w:t xml:space="preserve">, </w:t>
      </w:r>
      <w:proofErr w:type="spellStart"/>
      <w:r w:rsidRPr="00B96108">
        <w:rPr>
          <w:lang w:val="en-US"/>
        </w:rPr>
        <w:t>OxfordUniversityPress</w:t>
      </w:r>
      <w:proofErr w:type="spellEnd"/>
      <w:r w:rsidRPr="00B96108">
        <w:rPr>
          <w:lang w:val="en-US"/>
        </w:rPr>
        <w:t>, 2012</w:t>
      </w:r>
    </w:p>
    <w:p w:rsidR="004212B8" w:rsidRPr="00267242" w:rsidRDefault="004212B8" w:rsidP="004212B8">
      <w:pPr>
        <w:ind w:left="360"/>
        <w:rPr>
          <w:lang w:val="en-US"/>
        </w:rPr>
      </w:pPr>
    </w:p>
    <w:p w:rsidR="004212B8" w:rsidRDefault="004212B8" w:rsidP="004212B8">
      <w:r>
        <w:t>Учитель использует дополнительную литературу для разработки структурированного материала по разделам грамматики и подготовки раздаточного материала:</w:t>
      </w:r>
    </w:p>
    <w:p w:rsidR="004212B8" w:rsidRDefault="004212B8" w:rsidP="004212B8">
      <w:pPr>
        <w:numPr>
          <w:ilvl w:val="0"/>
          <w:numId w:val="3"/>
        </w:numPr>
        <w:rPr>
          <w:lang w:val="en-US"/>
        </w:rPr>
      </w:pPr>
      <w:r>
        <w:rPr>
          <w:lang w:val="en-US"/>
        </w:rPr>
        <w:t>OXFORD PRACTICE GRAMMAR with Practice-Plus CD-ROM, John Eastwood, OXFORD UNIVERSITY PRESS, 2008</w:t>
      </w:r>
    </w:p>
    <w:p w:rsidR="004212B8" w:rsidRDefault="004212B8" w:rsidP="004212B8">
      <w:pPr>
        <w:numPr>
          <w:ilvl w:val="0"/>
          <w:numId w:val="3"/>
        </w:numPr>
      </w:pPr>
      <w:r>
        <w:rPr>
          <w:lang w:val="en-US"/>
        </w:rPr>
        <w:t>English</w:t>
      </w:r>
      <w:r w:rsidRPr="00A64D6C">
        <w:rPr>
          <w:lang w:val="en-US"/>
        </w:rPr>
        <w:t xml:space="preserve"> </w:t>
      </w:r>
      <w:r>
        <w:rPr>
          <w:lang w:val="en-US"/>
        </w:rPr>
        <w:t>Grammar</w:t>
      </w:r>
      <w:r w:rsidRPr="00A64D6C">
        <w:rPr>
          <w:lang w:val="en-US"/>
        </w:rPr>
        <w:t xml:space="preserve">. </w:t>
      </w:r>
      <w:r>
        <w:rPr>
          <w:lang w:val="en-US"/>
        </w:rPr>
        <w:t>Reference</w:t>
      </w:r>
      <w:r w:rsidRPr="00A64D6C">
        <w:rPr>
          <w:lang w:val="en-US"/>
        </w:rPr>
        <w:t xml:space="preserve"> </w:t>
      </w:r>
      <w:r>
        <w:rPr>
          <w:lang w:val="en-US"/>
        </w:rPr>
        <w:t>and</w:t>
      </w:r>
      <w:r w:rsidRPr="00A64D6C">
        <w:rPr>
          <w:lang w:val="en-US"/>
        </w:rPr>
        <w:t xml:space="preserve"> </w:t>
      </w:r>
      <w:r>
        <w:rPr>
          <w:lang w:val="en-US"/>
        </w:rPr>
        <w:t>Practice</w:t>
      </w:r>
      <w:r w:rsidRPr="00A64D6C">
        <w:rPr>
          <w:lang w:val="en-US"/>
        </w:rPr>
        <w:t xml:space="preserve">. </w:t>
      </w:r>
      <w:r>
        <w:t>Т. Ю. Дроздова. Антология, Санкт-Петербург, 200</w:t>
      </w:r>
      <w:r w:rsidRPr="004212B8">
        <w:t>9</w:t>
      </w:r>
    </w:p>
    <w:p w:rsidR="004212B8" w:rsidRDefault="004212B8" w:rsidP="004212B8">
      <w:pPr>
        <w:numPr>
          <w:ilvl w:val="0"/>
          <w:numId w:val="3"/>
        </w:numPr>
      </w:pPr>
      <w:r>
        <w:t>Английский язык. Тренажеры. Тесты. Самоучители. Н.Е. Филиппова, Издательство «Учитель», Волгоград, 200</w:t>
      </w:r>
      <w:r w:rsidRPr="004450FA">
        <w:t>8</w:t>
      </w:r>
    </w:p>
    <w:p w:rsidR="004212B8" w:rsidRPr="00EB3735" w:rsidRDefault="004212B8" w:rsidP="004212B8">
      <w:pPr>
        <w:numPr>
          <w:ilvl w:val="0"/>
          <w:numId w:val="2"/>
        </w:numPr>
        <w:rPr>
          <w:lang w:val="en-US"/>
        </w:rPr>
      </w:pPr>
      <w:r>
        <w:t xml:space="preserve">Оксфордские тесты по английскому языку для подготовки к Единому Государственному Экзамену. </w:t>
      </w:r>
      <w:r>
        <w:rPr>
          <w:lang w:val="en-US"/>
        </w:rPr>
        <w:t>Mark</w:t>
      </w:r>
      <w:r w:rsidRPr="00EB3735">
        <w:t xml:space="preserve"> </w:t>
      </w:r>
      <w:r>
        <w:rPr>
          <w:lang w:val="en-US"/>
        </w:rPr>
        <w:t>Harrison</w:t>
      </w:r>
      <w:r w:rsidRPr="00EB3735">
        <w:t xml:space="preserve">. </w:t>
      </w:r>
      <w:r>
        <w:rPr>
          <w:lang w:val="en-US"/>
        </w:rPr>
        <w:t>Consultant</w:t>
      </w:r>
      <w:r w:rsidRPr="00EB3735">
        <w:t xml:space="preserve">: </w:t>
      </w:r>
      <w:r>
        <w:rPr>
          <w:lang w:val="en-US"/>
        </w:rPr>
        <w:t>Victor</w:t>
      </w:r>
      <w:r w:rsidRPr="00EB3735">
        <w:t xml:space="preserve"> </w:t>
      </w:r>
      <w:r>
        <w:rPr>
          <w:lang w:val="en-US"/>
        </w:rPr>
        <w:t>N</w:t>
      </w:r>
      <w:r w:rsidRPr="00EB3735">
        <w:t xml:space="preserve">. </w:t>
      </w:r>
      <w:proofErr w:type="spellStart"/>
      <w:r>
        <w:rPr>
          <w:lang w:val="en-US"/>
        </w:rPr>
        <w:t>Simkin</w:t>
      </w:r>
      <w:proofErr w:type="spellEnd"/>
      <w:r>
        <w:rPr>
          <w:lang w:val="en-US"/>
        </w:rPr>
        <w:t>.</w:t>
      </w:r>
      <w:r w:rsidRPr="00EB3735">
        <w:rPr>
          <w:lang w:val="en-US"/>
        </w:rPr>
        <w:t xml:space="preserve"> </w:t>
      </w:r>
      <w:r>
        <w:rPr>
          <w:lang w:val="en-US"/>
        </w:rPr>
        <w:t>OXFORD UNIVERSITY PRESS, 2009</w:t>
      </w:r>
    </w:p>
    <w:p w:rsidR="004212B8" w:rsidRDefault="004212B8" w:rsidP="004212B8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Oxford Exam Excellence/ Preparation for secondary school exams. </w:t>
      </w:r>
      <w:smartTag w:uri="urn:schemas-microsoft-com:office:smarttags" w:element="City">
        <w:r>
          <w:rPr>
            <w:lang w:val="en-US"/>
          </w:rPr>
          <w:t xml:space="preserve">Danuta </w:t>
        </w:r>
        <w:proofErr w:type="spellStart"/>
        <w:r>
          <w:rPr>
            <w:lang w:val="en-US"/>
          </w:rPr>
          <w:t>Gryca</w:t>
        </w:r>
      </w:smartTag>
      <w:proofErr w:type="spellEnd"/>
      <w:r>
        <w:rPr>
          <w:lang w:val="en-US"/>
        </w:rPr>
        <w:t xml:space="preserve">, </w:t>
      </w:r>
      <w:smartTag w:uri="urn:schemas-microsoft-com:office:smarttags" w:element="country-region">
        <w:r>
          <w:rPr>
            <w:lang w:val="en-US"/>
          </w:rPr>
          <w:t>Poland</w:t>
        </w:r>
      </w:smartTag>
      <w:r>
        <w:rPr>
          <w:lang w:val="en-US"/>
        </w:rPr>
        <w:t>, Victor</w:t>
      </w:r>
      <w:r w:rsidRPr="008824F3">
        <w:rPr>
          <w:lang w:val="en-US"/>
        </w:rPr>
        <w:t xml:space="preserve"> </w:t>
      </w:r>
      <w:r>
        <w:rPr>
          <w:lang w:val="en-US"/>
        </w:rPr>
        <w:t>N</w:t>
      </w:r>
      <w:r w:rsidRPr="008824F3">
        <w:rPr>
          <w:lang w:val="en-US"/>
        </w:rPr>
        <w:t xml:space="preserve">. </w:t>
      </w:r>
      <w:proofErr w:type="spellStart"/>
      <w:r>
        <w:rPr>
          <w:lang w:val="en-US"/>
        </w:rPr>
        <w:t>Simkin</w:t>
      </w:r>
      <w:proofErr w:type="spellEnd"/>
      <w:r>
        <w:rPr>
          <w:lang w:val="en-US"/>
        </w:rPr>
        <w:t>, Russia, 2008</w:t>
      </w:r>
    </w:p>
    <w:p w:rsidR="004212B8" w:rsidRDefault="004212B8" w:rsidP="004212B8">
      <w:pPr>
        <w:numPr>
          <w:ilvl w:val="0"/>
          <w:numId w:val="2"/>
        </w:numPr>
      </w:pPr>
      <w:r>
        <w:t>Английский язык. Единый Государственный Экзамен. Практикум. Издательство «Экзамен», Москва, 200</w:t>
      </w:r>
      <w:r>
        <w:rPr>
          <w:lang w:val="en-US"/>
        </w:rPr>
        <w:t>9</w:t>
      </w:r>
    </w:p>
    <w:p w:rsidR="00B96108" w:rsidRDefault="00B96108" w:rsidP="00B96108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>First</w:t>
      </w:r>
      <w:r w:rsidRPr="00A64D6C">
        <w:rPr>
          <w:lang w:val="en-US"/>
        </w:rPr>
        <w:t xml:space="preserve"> </w:t>
      </w:r>
      <w:r>
        <w:rPr>
          <w:lang w:val="en-US"/>
        </w:rPr>
        <w:t>Certificate</w:t>
      </w:r>
      <w:r w:rsidRPr="00A64D6C">
        <w:rPr>
          <w:lang w:val="en-US"/>
        </w:rPr>
        <w:t xml:space="preserve"> </w:t>
      </w:r>
      <w:r>
        <w:rPr>
          <w:lang w:val="en-US"/>
        </w:rPr>
        <w:t>Star</w:t>
      </w:r>
      <w:r w:rsidRPr="00A64D6C">
        <w:rPr>
          <w:lang w:val="en-US"/>
        </w:rPr>
        <w:t xml:space="preserve">, </w:t>
      </w:r>
      <w:r>
        <w:t>Люк</w:t>
      </w:r>
      <w:r w:rsidRPr="00A64D6C">
        <w:rPr>
          <w:lang w:val="en-US"/>
        </w:rPr>
        <w:t xml:space="preserve"> </w:t>
      </w:r>
      <w:proofErr w:type="spellStart"/>
      <w:r>
        <w:t>Продромоу</w:t>
      </w:r>
      <w:proofErr w:type="spellEnd"/>
      <w:r w:rsidRPr="00A64D6C">
        <w:rPr>
          <w:lang w:val="en-US"/>
        </w:rPr>
        <w:t xml:space="preserve">, </w:t>
      </w:r>
      <w:r>
        <w:rPr>
          <w:lang w:val="en-US"/>
        </w:rPr>
        <w:t>MACMILLAN, HEINE MANN, 2009</w:t>
      </w:r>
      <w:r>
        <w:t>г</w:t>
      </w:r>
      <w:r w:rsidRPr="00464F3F">
        <w:rPr>
          <w:lang w:val="en-US"/>
        </w:rPr>
        <w:t>.</w:t>
      </w:r>
    </w:p>
    <w:p w:rsidR="004212B8" w:rsidRPr="00B96108" w:rsidRDefault="004212B8" w:rsidP="004212B8">
      <w:pPr>
        <w:ind w:left="360"/>
        <w:rPr>
          <w:lang w:val="en-US"/>
        </w:rPr>
      </w:pPr>
    </w:p>
    <w:p w:rsidR="004212B8" w:rsidRDefault="004212B8" w:rsidP="004212B8">
      <w:pPr>
        <w:ind w:left="360"/>
      </w:pPr>
      <w:r>
        <w:t xml:space="preserve">Согласно положению об итоговой аттестации в МБОУ СОШ с углублённым изучением отдельных предметов № 12 </w:t>
      </w:r>
      <w:proofErr w:type="gramStart"/>
      <w:r>
        <w:t>итоговая  аттестация</w:t>
      </w:r>
      <w:proofErr w:type="gramEnd"/>
      <w:r>
        <w:t xml:space="preserve"> обучающихся 11 классов проходит  в форме ЕГЭ.</w:t>
      </w:r>
    </w:p>
    <w:p w:rsidR="004212B8" w:rsidRPr="00464F3F" w:rsidRDefault="004212B8" w:rsidP="004212B8">
      <w:pPr>
        <w:ind w:left="360"/>
      </w:pPr>
      <w:r>
        <w:t>В содержание программы не внесено никаких изменений</w:t>
      </w:r>
    </w:p>
    <w:p w:rsidR="00DA6A0F" w:rsidRDefault="00DA6A0F"/>
    <w:sectPr w:rsidR="00DA6A0F" w:rsidSect="00B96108">
      <w:pgSz w:w="11909" w:h="16834"/>
      <w:pgMar w:top="567" w:right="567" w:bottom="284" w:left="851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84148"/>
    <w:multiLevelType w:val="hybridMultilevel"/>
    <w:tmpl w:val="52749500"/>
    <w:lvl w:ilvl="0" w:tplc="9BAE05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422E4"/>
    <w:multiLevelType w:val="hybridMultilevel"/>
    <w:tmpl w:val="66B6B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B3517"/>
    <w:multiLevelType w:val="hybridMultilevel"/>
    <w:tmpl w:val="D444AE60"/>
    <w:lvl w:ilvl="0" w:tplc="518CD1C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084E93"/>
    <w:multiLevelType w:val="hybridMultilevel"/>
    <w:tmpl w:val="32CAEF88"/>
    <w:lvl w:ilvl="0" w:tplc="8AE84D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12B8"/>
    <w:rsid w:val="004212B8"/>
    <w:rsid w:val="00B96108"/>
    <w:rsid w:val="00DA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5:docId w15:val="{02B232D0-97A9-4521-A289-A64288123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415</Words>
  <Characters>2369</Characters>
  <Application>Microsoft Office Word</Application>
  <DocSecurity>0</DocSecurity>
  <Lines>19</Lines>
  <Paragraphs>5</Paragraphs>
  <ScaleCrop>false</ScaleCrop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учитель</cp:lastModifiedBy>
  <cp:revision>2</cp:revision>
  <dcterms:created xsi:type="dcterms:W3CDTF">2014-03-06T05:33:00Z</dcterms:created>
  <dcterms:modified xsi:type="dcterms:W3CDTF">2016-12-30T09:13:00Z</dcterms:modified>
</cp:coreProperties>
</file>