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E7F" w:rsidRDefault="00EB2E7F" w:rsidP="00EB2E7F">
      <w:pPr>
        <w:rPr>
          <w:rFonts w:ascii="Times New Roman" w:hAnsi="Times New Roman"/>
          <w:b/>
          <w:sz w:val="28"/>
          <w:szCs w:val="28"/>
          <w:u w:val="single"/>
        </w:rPr>
      </w:pPr>
      <w:r w:rsidRPr="00F00691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F00691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6042C" w:rsidRDefault="00EB2E7F" w:rsidP="00EE68AE">
      <w:pPr>
        <w:rPr>
          <w:rFonts w:ascii="Times New Roman" w:hAnsi="Times New Roman"/>
          <w:sz w:val="24"/>
          <w:szCs w:val="24"/>
        </w:rPr>
      </w:pPr>
      <w:proofErr w:type="gramStart"/>
      <w:r w:rsidRPr="0032390B">
        <w:rPr>
          <w:rFonts w:ascii="Times New Roman" w:hAnsi="Times New Roman"/>
          <w:sz w:val="24"/>
          <w:szCs w:val="24"/>
        </w:rPr>
        <w:t>Данная  рабочая</w:t>
      </w:r>
      <w:proofErr w:type="gramEnd"/>
      <w:r w:rsidRPr="0032390B">
        <w:rPr>
          <w:rFonts w:ascii="Times New Roman" w:hAnsi="Times New Roman"/>
          <w:sz w:val="24"/>
          <w:szCs w:val="24"/>
        </w:rPr>
        <w:t xml:space="preserve"> программа составлена на основе </w:t>
      </w:r>
      <w:r w:rsidR="00EE68AE" w:rsidRPr="00EE68AE">
        <w:rPr>
          <w:rFonts w:ascii="Times New Roman" w:hAnsi="Times New Roman"/>
          <w:sz w:val="24"/>
          <w:szCs w:val="24"/>
        </w:rPr>
        <w:t>Программы образовательных учреждений. Н. Д. Гальскова Немецкий язык. Для общеобразовательных школ с углубленным изучением немецкого языка 2-11 классы. М., «Просвещение», 2011</w:t>
      </w:r>
    </w:p>
    <w:p w:rsidR="0006042C" w:rsidRPr="00057DB3" w:rsidRDefault="0006042C" w:rsidP="0006042C">
      <w:pPr>
        <w:pStyle w:val="a4"/>
        <w:rPr>
          <w:color w:val="000000"/>
        </w:rPr>
      </w:pPr>
      <w:r w:rsidRPr="00057DB3">
        <w:rPr>
          <w:color w:val="000000"/>
        </w:rPr>
        <w:t xml:space="preserve">УМК состоит из учебника немецкого языка для 11 класса школ с углубленным изучением немецкого языка / книги для чтения Л. Н. Яковлева, М. С. Лукьянчикова, К. </w:t>
      </w:r>
      <w:proofErr w:type="spellStart"/>
      <w:r w:rsidRPr="00057DB3">
        <w:rPr>
          <w:color w:val="000000"/>
        </w:rPr>
        <w:t>Дрейт</w:t>
      </w:r>
      <w:proofErr w:type="spellEnd"/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Deutsch</w:t>
      </w:r>
      <w:proofErr w:type="spellEnd"/>
      <w:r w:rsidRPr="00057DB3">
        <w:rPr>
          <w:color w:val="000000"/>
        </w:rPr>
        <w:t>.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Mosaik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>X.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Lehrbuch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>/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Lesebuch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 xml:space="preserve">М.: «Просвещение», 2011 г.; сборника упражнений к учебнику немецкого языка для 11 класса школ с углубленным изучением немецкого языка Л. Н. Яковлева, М. С. Лукьянчикова, К. </w:t>
      </w:r>
      <w:proofErr w:type="spellStart"/>
      <w:r w:rsidRPr="00057DB3">
        <w:rPr>
          <w:color w:val="000000"/>
        </w:rPr>
        <w:t>Дрейт</w:t>
      </w:r>
      <w:proofErr w:type="spellEnd"/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Deutsch</w:t>
      </w:r>
      <w:proofErr w:type="spellEnd"/>
      <w:r w:rsidRPr="00057DB3">
        <w:rPr>
          <w:color w:val="000000"/>
        </w:rPr>
        <w:t>.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Mosaik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 xml:space="preserve">XI. </w:t>
      </w:r>
      <w:proofErr w:type="spellStart"/>
      <w:r w:rsidRPr="00057DB3">
        <w:rPr>
          <w:color w:val="000000"/>
        </w:rPr>
        <w:t>Übungsbuch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>М.: «Просвещение», 2011 г.; книги для учителя. Л. Н. Яковлева "Немецкий язык. Мозаика" для 11 класса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Deutsch</w:t>
      </w:r>
      <w:proofErr w:type="spellEnd"/>
      <w:r w:rsidRPr="00057DB3">
        <w:rPr>
          <w:color w:val="000000"/>
        </w:rPr>
        <w:t>.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Mosaik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>X.</w:t>
      </w:r>
      <w:r w:rsidRPr="00057DB3">
        <w:rPr>
          <w:rStyle w:val="apple-converted-space"/>
          <w:color w:val="000000"/>
        </w:rPr>
        <w:t> </w:t>
      </w:r>
      <w:proofErr w:type="spellStart"/>
      <w:r w:rsidRPr="00057DB3">
        <w:rPr>
          <w:color w:val="000000"/>
        </w:rPr>
        <w:t>Lehrerhandbuch</w:t>
      </w:r>
      <w:proofErr w:type="spellEnd"/>
      <w:r w:rsidRPr="00057DB3">
        <w:rPr>
          <w:rStyle w:val="apple-converted-space"/>
          <w:color w:val="000000"/>
        </w:rPr>
        <w:t> </w:t>
      </w:r>
      <w:r w:rsidRPr="00057DB3">
        <w:rPr>
          <w:color w:val="000000"/>
        </w:rPr>
        <w:t xml:space="preserve">М.: «Просвещение», 2011 г.; </w:t>
      </w:r>
      <w:proofErr w:type="spellStart"/>
      <w:r w:rsidRPr="00057DB3">
        <w:rPr>
          <w:color w:val="000000"/>
        </w:rPr>
        <w:t>аудиокурса</w:t>
      </w:r>
      <w:proofErr w:type="spellEnd"/>
      <w:r w:rsidRPr="00057DB3">
        <w:rPr>
          <w:color w:val="000000"/>
        </w:rPr>
        <w:t xml:space="preserve"> к учебнику Л. Н. Яковлева "Немецкий язык. Мозаика" для 11 класса школ с углубленным изучением немецкого языка (1 CD MP3).</w:t>
      </w:r>
    </w:p>
    <w:p w:rsidR="00057DB3" w:rsidRPr="00D52FC5" w:rsidRDefault="00057DB3" w:rsidP="00057DB3">
      <w:p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</w:rPr>
        <w:t>204</w:t>
      </w:r>
      <w:r w:rsidRPr="00D52FC5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D52FC5">
        <w:rPr>
          <w:rFonts w:ascii="Times New Roman" w:hAnsi="Times New Roman"/>
          <w:sz w:val="24"/>
          <w:szCs w:val="24"/>
        </w:rPr>
        <w:t xml:space="preserve"> учебного времени, </w:t>
      </w:r>
      <w:r>
        <w:rPr>
          <w:rFonts w:ascii="Times New Roman" w:hAnsi="Times New Roman"/>
          <w:sz w:val="24"/>
          <w:szCs w:val="24"/>
        </w:rPr>
        <w:t>6</w:t>
      </w:r>
      <w:r w:rsidRPr="00D52FC5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 xml:space="preserve">ов </w:t>
      </w:r>
      <w:r w:rsidRPr="00D52FC5">
        <w:rPr>
          <w:rFonts w:ascii="Times New Roman" w:hAnsi="Times New Roman"/>
          <w:sz w:val="24"/>
          <w:szCs w:val="24"/>
        </w:rPr>
        <w:t>в неделю.</w:t>
      </w:r>
    </w:p>
    <w:p w:rsidR="00057DB3" w:rsidRPr="00D52FC5" w:rsidRDefault="00057DB3" w:rsidP="00057DB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контрольных работ – 9</w:t>
      </w:r>
      <w:r w:rsidRPr="00D52FC5">
        <w:rPr>
          <w:rFonts w:ascii="Times New Roman" w:hAnsi="Times New Roman"/>
          <w:sz w:val="24"/>
          <w:szCs w:val="24"/>
        </w:rPr>
        <w:t>. В конце каждого полугодия проводится контроль грамматических навыков, монологической речи и усвоения лексики.</w:t>
      </w:r>
    </w:p>
    <w:p w:rsidR="00EB2E7F" w:rsidRPr="00F00691" w:rsidRDefault="00EB2E7F" w:rsidP="00EE68AE">
      <w:pPr>
        <w:rPr>
          <w:rFonts w:ascii="Times New Roman" w:hAnsi="Times New Roman"/>
          <w:sz w:val="24"/>
          <w:szCs w:val="24"/>
        </w:rPr>
      </w:pPr>
      <w:proofErr w:type="gramStart"/>
      <w:r w:rsidRPr="00F00691">
        <w:rPr>
          <w:rFonts w:ascii="Times New Roman" w:hAnsi="Times New Roman"/>
          <w:sz w:val="24"/>
          <w:szCs w:val="24"/>
        </w:rPr>
        <w:t>Основные  цели</w:t>
      </w:r>
      <w:proofErr w:type="gramEnd"/>
      <w:r w:rsidRPr="00F00691">
        <w:rPr>
          <w:rFonts w:ascii="Times New Roman" w:hAnsi="Times New Roman"/>
          <w:sz w:val="24"/>
          <w:szCs w:val="24"/>
        </w:rPr>
        <w:t xml:space="preserve"> заключительного этапа обучения:</w:t>
      </w:r>
    </w:p>
    <w:p w:rsidR="00EB2E7F" w:rsidRPr="00D52FC5" w:rsidRDefault="00EB2E7F" w:rsidP="00EB2E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 xml:space="preserve">Развитие коммуникативной компетенции учащихся, способности понимать немецкую речь, звучащую в обычном темпе в разнообразных ситуациях повседневного общения и адекватно </w:t>
      </w:r>
      <w:proofErr w:type="gramStart"/>
      <w:r w:rsidRPr="00D52FC5">
        <w:rPr>
          <w:rFonts w:ascii="Times New Roman" w:hAnsi="Times New Roman"/>
          <w:sz w:val="24"/>
          <w:szCs w:val="24"/>
        </w:rPr>
        <w:t>реагировать  на</w:t>
      </w:r>
      <w:proofErr w:type="gramEnd"/>
      <w:r w:rsidRPr="00D52FC5">
        <w:rPr>
          <w:rFonts w:ascii="Times New Roman" w:hAnsi="Times New Roman"/>
          <w:sz w:val="24"/>
          <w:szCs w:val="24"/>
        </w:rPr>
        <w:t xml:space="preserve"> запросы при помощи речевых реплик, давать требуемую информацию.</w:t>
      </w:r>
    </w:p>
    <w:p w:rsidR="00EB2E7F" w:rsidRPr="00D52FC5" w:rsidRDefault="00EB2E7F" w:rsidP="00EB2E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>Формирование межкультурной компетенции учащихся, знакомство с немецкой культурой.</w:t>
      </w:r>
    </w:p>
    <w:p w:rsidR="00EB2E7F" w:rsidRPr="00D52FC5" w:rsidRDefault="00EB2E7F" w:rsidP="00EB2E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 xml:space="preserve">Формирование и развитие навыков и умений читать и слушать на немецком языке, используя при этом разные виды чтения и </w:t>
      </w:r>
      <w:proofErr w:type="spellStart"/>
      <w:r w:rsidRPr="00D52FC5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D52FC5">
        <w:rPr>
          <w:rFonts w:ascii="Times New Roman" w:hAnsi="Times New Roman"/>
          <w:sz w:val="24"/>
          <w:szCs w:val="24"/>
        </w:rPr>
        <w:t>.</w:t>
      </w:r>
    </w:p>
    <w:p w:rsidR="00EB2E7F" w:rsidRPr="00D52FC5" w:rsidRDefault="00EB2E7F" w:rsidP="00EB2E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 xml:space="preserve">Обучение учащихся методам и приемам самостоятельного решения любой коммуникативной задачи «кратчайшим путем», а </w:t>
      </w:r>
      <w:proofErr w:type="gramStart"/>
      <w:r w:rsidRPr="00D52FC5">
        <w:rPr>
          <w:rFonts w:ascii="Times New Roman" w:hAnsi="Times New Roman"/>
          <w:sz w:val="24"/>
          <w:szCs w:val="24"/>
        </w:rPr>
        <w:t>так же</w:t>
      </w:r>
      <w:proofErr w:type="gramEnd"/>
      <w:r w:rsidRPr="00D52FC5">
        <w:rPr>
          <w:rFonts w:ascii="Times New Roman" w:hAnsi="Times New Roman"/>
          <w:sz w:val="24"/>
          <w:szCs w:val="24"/>
        </w:rPr>
        <w:t xml:space="preserve"> развитие умений и навыков самостоятельно учиться и применять изученное.</w:t>
      </w:r>
    </w:p>
    <w:p w:rsidR="00EB2E7F" w:rsidRDefault="00EB2E7F" w:rsidP="00EB2E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>Формирование творческого отношения к немецкому языку, развитие интереса к языку и странам изучаемого языка.</w:t>
      </w:r>
    </w:p>
    <w:p w:rsidR="00EB2E7F" w:rsidRPr="00D52FC5" w:rsidRDefault="00EB2E7F" w:rsidP="00EB2E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школьников с международными требованиями к уровню владения немецким языком как иностранным.</w:t>
      </w:r>
    </w:p>
    <w:p w:rsidR="00EB2E7F" w:rsidRPr="00D52FC5" w:rsidRDefault="00EB2E7F" w:rsidP="00EB2E7F">
      <w:p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>Текущему контролю подлежат речевые умения в виде монолога и диалога.</w:t>
      </w:r>
    </w:p>
    <w:p w:rsidR="00EB2E7F" w:rsidRDefault="00EB2E7F" w:rsidP="00EB2E7F">
      <w:p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>Учитель использует дополнительную литературу для разработки структурированного материала по разделам грамматики и подготовки раздаточного материала. Данные уроки общения обобщения не выходят за рамки базового уровня.</w:t>
      </w:r>
    </w:p>
    <w:p w:rsidR="00057DB3" w:rsidRPr="00D52FC5" w:rsidRDefault="00057DB3" w:rsidP="00EB2E7F">
      <w:pPr>
        <w:spacing w:line="240" w:lineRule="auto"/>
        <w:rPr>
          <w:rFonts w:ascii="Times New Roman" w:hAnsi="Times New Roman"/>
          <w:sz w:val="24"/>
          <w:szCs w:val="24"/>
        </w:rPr>
      </w:pPr>
      <w:r w:rsidRPr="00057DB3">
        <w:rPr>
          <w:rFonts w:ascii="Times New Roman" w:hAnsi="Times New Roman"/>
          <w:sz w:val="24"/>
          <w:szCs w:val="24"/>
        </w:rPr>
        <w:t xml:space="preserve">Согласно положению об итоговой аттестации в МБОУ СОШ с углублённым изучением отдельных предметов № 12 итоговая аттестация </w:t>
      </w:r>
      <w:bookmarkStart w:id="0" w:name="_GoBack"/>
      <w:bookmarkEnd w:id="0"/>
      <w:r w:rsidRPr="00057DB3">
        <w:rPr>
          <w:rFonts w:ascii="Times New Roman" w:hAnsi="Times New Roman"/>
          <w:sz w:val="24"/>
          <w:szCs w:val="24"/>
        </w:rPr>
        <w:t xml:space="preserve">обучающихся 11 классов </w:t>
      </w:r>
      <w:proofErr w:type="gramStart"/>
      <w:r w:rsidRPr="00057DB3">
        <w:rPr>
          <w:rFonts w:ascii="Times New Roman" w:hAnsi="Times New Roman"/>
          <w:sz w:val="24"/>
          <w:szCs w:val="24"/>
        </w:rPr>
        <w:t>проходит  в</w:t>
      </w:r>
      <w:proofErr w:type="gramEnd"/>
      <w:r w:rsidRPr="00057DB3">
        <w:rPr>
          <w:rFonts w:ascii="Times New Roman" w:hAnsi="Times New Roman"/>
          <w:sz w:val="24"/>
          <w:szCs w:val="24"/>
        </w:rPr>
        <w:t xml:space="preserve"> форме ЕГЭ.</w:t>
      </w:r>
    </w:p>
    <w:p w:rsidR="00EB2E7F" w:rsidRPr="00D52FC5" w:rsidRDefault="00EB2E7F" w:rsidP="00EB2E7F">
      <w:pPr>
        <w:spacing w:line="240" w:lineRule="auto"/>
        <w:rPr>
          <w:rFonts w:ascii="Times New Roman" w:hAnsi="Times New Roman"/>
          <w:sz w:val="24"/>
          <w:szCs w:val="24"/>
        </w:rPr>
      </w:pPr>
      <w:r w:rsidRPr="00D52FC5">
        <w:rPr>
          <w:rFonts w:ascii="Times New Roman" w:hAnsi="Times New Roman"/>
          <w:sz w:val="24"/>
          <w:szCs w:val="24"/>
        </w:rPr>
        <w:t>В содержании программы не внесено никаких изменений.</w:t>
      </w:r>
    </w:p>
    <w:p w:rsidR="00EB2E7F" w:rsidRPr="00AA47BB" w:rsidRDefault="00EB2E7F" w:rsidP="00EB2E7F">
      <w:pPr>
        <w:rPr>
          <w:sz w:val="24"/>
          <w:szCs w:val="24"/>
        </w:rPr>
      </w:pPr>
    </w:p>
    <w:p w:rsidR="008D150E" w:rsidRPr="00057DB3" w:rsidRDefault="008D150E"/>
    <w:sectPr w:rsidR="008D150E" w:rsidRPr="00057DB3" w:rsidSect="0003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701BC"/>
    <w:multiLevelType w:val="hybridMultilevel"/>
    <w:tmpl w:val="B40E1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55691"/>
    <w:multiLevelType w:val="hybridMultilevel"/>
    <w:tmpl w:val="0E4CC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7F"/>
    <w:rsid w:val="00057DB3"/>
    <w:rsid w:val="0006042C"/>
    <w:rsid w:val="008D150E"/>
    <w:rsid w:val="00EB2E7F"/>
    <w:rsid w:val="00EE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28BE8-0467-4F7D-A7DE-3126C025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E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E7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0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0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2016-12-30T09:18:00Z</dcterms:created>
  <dcterms:modified xsi:type="dcterms:W3CDTF">2016-12-30T10:50:00Z</dcterms:modified>
</cp:coreProperties>
</file>