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13" w:rsidRPr="008303C5" w:rsidRDefault="00CB6213" w:rsidP="00CB6213">
      <w:pPr>
        <w:pStyle w:val="ParagraphStyle"/>
        <w:keepNext/>
        <w:spacing w:before="240" w:after="240" w:line="252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8303C5">
        <w:rPr>
          <w:rFonts w:ascii="Times New Roman" w:hAnsi="Times New Roman" w:cs="Times New Roman"/>
          <w:b/>
          <w:bCs/>
          <w:caps/>
        </w:rPr>
        <w:t>Пояснительная записка</w:t>
      </w:r>
      <w:r w:rsidR="00D73DA6" w:rsidRPr="008303C5">
        <w:rPr>
          <w:rFonts w:ascii="Times New Roman" w:hAnsi="Times New Roman" w:cs="Times New Roman"/>
          <w:b/>
          <w:bCs/>
          <w:caps/>
        </w:rPr>
        <w:t xml:space="preserve"> по литературному чтению 1 класс</w:t>
      </w:r>
    </w:p>
    <w:p w:rsidR="008303C5" w:rsidRPr="008303C5" w:rsidRDefault="008303C5" w:rsidP="00CB6213">
      <w:pPr>
        <w:pStyle w:val="ParagraphStyle"/>
        <w:keepNext/>
        <w:spacing w:before="240" w:after="240" w:line="252" w:lineRule="auto"/>
        <w:jc w:val="center"/>
        <w:outlineLvl w:val="0"/>
        <w:rPr>
          <w:rFonts w:ascii="Times New Roman" w:hAnsi="Times New Roman" w:cs="Times New Roman"/>
          <w:b/>
          <w:bCs/>
          <w:caps/>
        </w:rPr>
      </w:pPr>
      <w:r w:rsidRPr="008303C5">
        <w:rPr>
          <w:rFonts w:ascii="Times New Roman" w:hAnsi="Times New Roman" w:cs="Times New Roman"/>
          <w:b/>
          <w:bCs/>
          <w:caps/>
        </w:rPr>
        <w:t>программа «Школа России»</w:t>
      </w:r>
    </w:p>
    <w:p w:rsidR="00CB6213" w:rsidRDefault="00CB6213" w:rsidP="00CB621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по литературному чтению составлена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авторской программы Л. Ф. Климановой, М.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6213" w:rsidRDefault="00CB6213" w:rsidP="00CB621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6213" w:rsidRDefault="00CB6213" w:rsidP="00CB621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 программа  рассчитана  на  132  часа (4  часа  в  неделю).</w:t>
      </w:r>
    </w:p>
    <w:p w:rsidR="00CB6213" w:rsidRDefault="00CB6213" w:rsidP="00CB621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 программа  предусматривает  использование  учебно-методического  комплекта:</w:t>
      </w: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Азбука. </w:t>
      </w:r>
      <w:r>
        <w:rPr>
          <w:rFonts w:ascii="Times New Roman" w:hAnsi="Times New Roman" w:cs="Times New Roman"/>
          <w:sz w:val="28"/>
          <w:szCs w:val="28"/>
        </w:rPr>
        <w:t>1 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 для общеобразовательных учреждений :  в  2  ч.  /  В. Г. Горецкий [</w:t>
      </w:r>
      <w:r w:rsidR="0046222B">
        <w:rPr>
          <w:rFonts w:ascii="Times New Roman" w:hAnsi="Times New Roman" w:cs="Times New Roman"/>
          <w:sz w:val="28"/>
          <w:szCs w:val="28"/>
        </w:rPr>
        <w:t>и др.]. – М.</w:t>
      </w:r>
      <w:proofErr w:type="gramStart"/>
      <w:r w:rsidR="0046222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6222B">
        <w:rPr>
          <w:rFonts w:ascii="Times New Roman" w:hAnsi="Times New Roman" w:cs="Times New Roman"/>
          <w:sz w:val="28"/>
          <w:szCs w:val="28"/>
        </w:rPr>
        <w:t xml:space="preserve"> Просвещение,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i/>
          <w:iCs/>
          <w:sz w:val="28"/>
          <w:szCs w:val="28"/>
        </w:rPr>
        <w:t>Горецкий, В. Г.</w:t>
      </w:r>
      <w:r>
        <w:rPr>
          <w:rFonts w:ascii="Times New Roman" w:hAnsi="Times New Roman" w:cs="Times New Roman"/>
          <w:sz w:val="28"/>
          <w:szCs w:val="28"/>
        </w:rPr>
        <w:t xml:space="preserve"> Прописи: пособие для учащихся общеобразовательных учреждений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4 ч. / В. Г. Горецкий, Н. А. Фе</w:t>
      </w:r>
      <w:r w:rsidR="0046222B">
        <w:rPr>
          <w:rFonts w:ascii="Times New Roman" w:hAnsi="Times New Roman" w:cs="Times New Roman"/>
          <w:sz w:val="28"/>
          <w:szCs w:val="28"/>
        </w:rPr>
        <w:t>досова. – М.</w:t>
      </w:r>
      <w:proofErr w:type="gramStart"/>
      <w:r w:rsidR="0046222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6222B">
        <w:rPr>
          <w:rFonts w:ascii="Times New Roman" w:hAnsi="Times New Roman" w:cs="Times New Roman"/>
          <w:sz w:val="28"/>
          <w:szCs w:val="28"/>
        </w:rPr>
        <w:t xml:space="preserve"> Просвещение,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6213" w:rsidRDefault="00CB6213" w:rsidP="00CB621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3.Литературное</w:t>
      </w:r>
      <w:r>
        <w:rPr>
          <w:rFonts w:ascii="Times New Roman" w:hAnsi="Times New Roman" w:cs="Times New Roman"/>
          <w:sz w:val="28"/>
          <w:szCs w:val="28"/>
        </w:rPr>
        <w:t xml:space="preserve"> чтение. 1 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учебник для общеобразовательных учреждений : в 2 ч. / Л. Ф. Климанова [</w:t>
      </w:r>
      <w:r w:rsidR="0046222B">
        <w:rPr>
          <w:rFonts w:ascii="Times New Roman" w:hAnsi="Times New Roman" w:cs="Times New Roman"/>
          <w:sz w:val="28"/>
          <w:szCs w:val="28"/>
        </w:rPr>
        <w:t>и др.]. – М.</w:t>
      </w:r>
      <w:proofErr w:type="gramStart"/>
      <w:r w:rsidR="0046222B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46222B">
        <w:rPr>
          <w:rFonts w:ascii="Times New Roman" w:hAnsi="Times New Roman" w:cs="Times New Roman"/>
          <w:sz w:val="28"/>
          <w:szCs w:val="28"/>
        </w:rPr>
        <w:t xml:space="preserve"> Просвещение, 2015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6213" w:rsidRDefault="00CB6213" w:rsidP="00CB621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Бойкина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, М. В. </w:t>
      </w:r>
      <w:r>
        <w:rPr>
          <w:rFonts w:ascii="Times New Roman" w:hAnsi="Times New Roman" w:cs="Times New Roman"/>
          <w:sz w:val="28"/>
          <w:szCs w:val="28"/>
        </w:rPr>
        <w:t>Литературное чтение. Рабочая тетрадь. 1 класс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пособие для учащихся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/ М.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Л. А. Виноградская. – М.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  <w:r w:rsidR="0046222B">
        <w:rPr>
          <w:rFonts w:ascii="Times New Roman" w:hAnsi="Times New Roman" w:cs="Times New Roman"/>
          <w:sz w:val="28"/>
          <w:szCs w:val="28"/>
        </w:rPr>
        <w:t xml:space="preserve"> Просвещение, 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6213" w:rsidRDefault="00CB6213" w:rsidP="00CB621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6213" w:rsidRDefault="00CB6213" w:rsidP="00CB6213">
      <w:pPr>
        <w:pStyle w:val="ParagraphStyle"/>
        <w:spacing w:line="252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 рабочей  программы  направлена  на  достижение  следующих  целей  и  задач:</w:t>
      </w: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освоение общекультурных навыков чтения и понимания текста; воспитание интереса к чтению и книге;</w:t>
      </w: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освоение первоначальных знаний о лексике, фонетике, грамматике русского языка;</w:t>
      </w: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овладение умениями правильно писать и читать, участвовать в диалоге, составлять несложные монологические высказывания и письменные тексты – описания и повествования небольшого объема.</w:t>
      </w: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Планируемый  уровень  подготовки  учащихся  соответствует  требованиям,  установленным  государственным  стандартом  начального  общего  образования.</w:t>
      </w: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Рабочая программа не  предусматривает  промежуточное  и  итоговое  оценивание 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 «Устава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школы».</w:t>
      </w: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CB6213" w:rsidRDefault="00CB6213" w:rsidP="00CB6213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Рабочая  программа  не  предусматривает  изменения  в  авторской  программе.</w:t>
      </w:r>
    </w:p>
    <w:p w:rsidR="0043395E" w:rsidRDefault="00CB6213">
      <w:r>
        <w:t xml:space="preserve"> </w:t>
      </w:r>
    </w:p>
    <w:sectPr w:rsidR="0043395E" w:rsidSect="00CB62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6213"/>
    <w:rsid w:val="00041418"/>
    <w:rsid w:val="0043395E"/>
    <w:rsid w:val="0046222B"/>
    <w:rsid w:val="006272C6"/>
    <w:rsid w:val="008303C5"/>
    <w:rsid w:val="00CB6213"/>
    <w:rsid w:val="00D73DA6"/>
    <w:rsid w:val="00DE0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CB6213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1750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учитель</cp:lastModifiedBy>
  <cp:revision>7</cp:revision>
  <dcterms:created xsi:type="dcterms:W3CDTF">2014-09-10T16:56:00Z</dcterms:created>
  <dcterms:modified xsi:type="dcterms:W3CDTF">2017-01-11T06:42:00Z</dcterms:modified>
</cp:coreProperties>
</file>